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0A" w:rsidRPr="006A620A" w:rsidRDefault="006A620A" w:rsidP="006A620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620A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:rsidR="006A620A" w:rsidRPr="006A620A" w:rsidRDefault="006A620A" w:rsidP="006A620A">
      <w:pPr>
        <w:tabs>
          <w:tab w:val="left" w:pos="0"/>
        </w:tabs>
        <w:spacing w:after="0" w:line="240" w:lineRule="auto"/>
        <w:ind w:left="2832"/>
        <w:rPr>
          <w:rFonts w:ascii="Times New Roman" w:eastAsia="Batang" w:hAnsi="Times New Roman" w:cs="Times New Roman"/>
          <w:bCs/>
          <w:sz w:val="24"/>
          <w:szCs w:val="24"/>
        </w:rPr>
      </w:pP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  <w:t>Vilniaus rajono savivaldybės tarybos</w:t>
      </w:r>
    </w:p>
    <w:p w:rsidR="006A620A" w:rsidRPr="006A620A" w:rsidRDefault="006A620A" w:rsidP="006A620A">
      <w:pPr>
        <w:tabs>
          <w:tab w:val="left" w:pos="0"/>
        </w:tabs>
        <w:spacing w:after="0" w:line="240" w:lineRule="auto"/>
        <w:ind w:left="2832"/>
        <w:rPr>
          <w:rFonts w:ascii="Times New Roman" w:eastAsia="Batang" w:hAnsi="Times New Roman" w:cs="Times New Roman"/>
          <w:bCs/>
          <w:sz w:val="24"/>
          <w:szCs w:val="24"/>
        </w:rPr>
      </w:pP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  <w:t>201</w:t>
      </w:r>
      <w:r>
        <w:rPr>
          <w:rFonts w:ascii="Times New Roman" w:eastAsia="Batang" w:hAnsi="Times New Roman" w:cs="Times New Roman"/>
          <w:bCs/>
          <w:sz w:val="24"/>
          <w:szCs w:val="24"/>
        </w:rPr>
        <w:t>8</w:t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A620A">
        <w:rPr>
          <w:rFonts w:ascii="Times New Roman" w:eastAsia="Batang" w:hAnsi="Times New Roman" w:cs="Times New Roman"/>
          <w:bCs/>
          <w:sz w:val="24"/>
          <w:szCs w:val="24"/>
        </w:rPr>
        <w:t>m</w:t>
      </w:r>
      <w:proofErr w:type="spellEnd"/>
      <w:r w:rsidRPr="006A620A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r w:rsidR="00A470C5">
        <w:rPr>
          <w:rFonts w:ascii="Times New Roman" w:eastAsia="Batang" w:hAnsi="Times New Roman" w:cs="Times New Roman"/>
          <w:bCs/>
          <w:sz w:val="24"/>
          <w:szCs w:val="24"/>
        </w:rPr>
        <w:t xml:space="preserve">kovo 30 </w:t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>d.</w:t>
      </w:r>
    </w:p>
    <w:p w:rsidR="006A620A" w:rsidRPr="006A620A" w:rsidRDefault="006A620A" w:rsidP="006A620A">
      <w:pPr>
        <w:tabs>
          <w:tab w:val="left" w:pos="0"/>
        </w:tabs>
        <w:spacing w:after="0" w:line="240" w:lineRule="auto"/>
        <w:ind w:left="2832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  <w:t xml:space="preserve">sprendimu </w:t>
      </w:r>
      <w:proofErr w:type="spellStart"/>
      <w:r>
        <w:rPr>
          <w:rFonts w:ascii="Times New Roman" w:eastAsia="Batang" w:hAnsi="Times New Roman" w:cs="Times New Roman"/>
          <w:bCs/>
          <w:sz w:val="24"/>
          <w:szCs w:val="24"/>
        </w:rPr>
        <w:t>Nr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>. T3 _____</w:t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A620A">
        <w:rPr>
          <w:rFonts w:ascii="Times New Roman" w:eastAsia="Batang" w:hAnsi="Times New Roman" w:cs="Times New Roman"/>
          <w:bCs/>
          <w:sz w:val="24"/>
          <w:szCs w:val="24"/>
        </w:rPr>
        <w:tab/>
        <w:t xml:space="preserve"> </w:t>
      </w:r>
    </w:p>
    <w:p w:rsidR="006A620A" w:rsidRPr="006A620A" w:rsidRDefault="006A620A" w:rsidP="006A620A">
      <w:pPr>
        <w:keepNext/>
        <w:tabs>
          <w:tab w:val="left" w:pos="0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6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VILNIAUS R. EITMINIŠKIŲ PAGRINDINĖS MOKYKLOS</w:t>
      </w:r>
    </w:p>
    <w:p w:rsidR="006A620A" w:rsidRPr="006A620A" w:rsidRDefault="006A620A" w:rsidP="006A620A">
      <w:pPr>
        <w:keepNext/>
        <w:tabs>
          <w:tab w:val="left" w:pos="0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62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DIREKTORĖS REGINOS KUTYŠ</w:t>
      </w:r>
    </w:p>
    <w:p w:rsidR="006A620A" w:rsidRPr="006A620A" w:rsidRDefault="006A620A" w:rsidP="006A620A">
      <w:pPr>
        <w:tabs>
          <w:tab w:val="left" w:pos="0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6A620A">
        <w:rPr>
          <w:rFonts w:ascii="Times New Roman" w:eastAsia="Batang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7 </w:t>
      </w:r>
      <w:r w:rsidRPr="006A620A">
        <w:rPr>
          <w:rFonts w:ascii="Times New Roman" w:eastAsia="Batang" w:hAnsi="Times New Roman" w:cs="Times New Roman"/>
          <w:b/>
          <w:bCs/>
          <w:sz w:val="24"/>
          <w:szCs w:val="24"/>
        </w:rPr>
        <w:t>METŲ VEIKLOS ATASKAITA</w:t>
      </w:r>
    </w:p>
    <w:p w:rsidR="00C525EA" w:rsidRDefault="006A620A" w:rsidP="006A620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A620A" w:rsidRPr="006A620A" w:rsidRDefault="006A620A" w:rsidP="00C525E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201</w:t>
      </w:r>
      <w:r w:rsidR="0044500A">
        <w:rPr>
          <w:rFonts w:ascii="Times New Roman" w:eastAsia="Batang" w:hAnsi="Times New Roman" w:cs="Times New Roman"/>
          <w:sz w:val="24"/>
          <w:szCs w:val="24"/>
        </w:rPr>
        <w:t>8</w:t>
      </w:r>
      <w:r w:rsidRPr="006A620A">
        <w:rPr>
          <w:rFonts w:ascii="Times New Roman" w:eastAsia="Batang" w:hAnsi="Times New Roman" w:cs="Times New Roman"/>
          <w:sz w:val="24"/>
          <w:szCs w:val="24"/>
        </w:rPr>
        <w:t>-0</w:t>
      </w:r>
      <w:r w:rsidR="0044500A">
        <w:rPr>
          <w:rFonts w:ascii="Times New Roman" w:eastAsia="Batang" w:hAnsi="Times New Roman" w:cs="Times New Roman"/>
          <w:sz w:val="24"/>
          <w:szCs w:val="24"/>
        </w:rPr>
        <w:t>3</w:t>
      </w:r>
      <w:r w:rsidRPr="006A620A">
        <w:rPr>
          <w:rFonts w:ascii="Times New Roman" w:eastAsia="Batang" w:hAnsi="Times New Roman" w:cs="Times New Roman"/>
          <w:sz w:val="24"/>
          <w:szCs w:val="24"/>
        </w:rPr>
        <w:t>-</w:t>
      </w:r>
      <w:r w:rsidR="0044500A">
        <w:rPr>
          <w:rFonts w:ascii="Times New Roman" w:eastAsia="Batang" w:hAnsi="Times New Roman" w:cs="Times New Roman"/>
          <w:sz w:val="24"/>
          <w:szCs w:val="24"/>
        </w:rPr>
        <w:t>14</w:t>
      </w:r>
    </w:p>
    <w:p w:rsidR="006A620A" w:rsidRDefault="006A620A" w:rsidP="006A620A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r w:rsidRPr="006A620A">
        <w:rPr>
          <w:rFonts w:ascii="Times New Roman" w:eastAsia="Batang" w:hAnsi="Times New Roman" w:cs="Times New Roman"/>
        </w:rPr>
        <w:t>Eitminiškės</w:t>
      </w:r>
    </w:p>
    <w:p w:rsidR="00C525EA" w:rsidRPr="006A620A" w:rsidRDefault="00C525EA" w:rsidP="006A620A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bookmarkStart w:id="0" w:name="_GoBack"/>
      <w:bookmarkEnd w:id="0"/>
    </w:p>
    <w:p w:rsidR="006A620A" w:rsidRPr="006A620A" w:rsidRDefault="006A620A" w:rsidP="006A620A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13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MOKYKLOS PRISTATYMAS:</w:t>
      </w:r>
    </w:p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 xml:space="preserve">Eitminiškių pagrindinė mokykla –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Vilniaus rajono savivaldybės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biudžetinė įstaiga.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Mokyklos buveinė – 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Misionierių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g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. 10, LT-1513, Eitminiškių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k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., Nemenčinės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sen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620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Pagrindinė mokyklos veiklos sritis – teikti pradinį ir pagrindinį išsilavinimą.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Ugdymas organizuojamas lenkų kalba. </w:t>
      </w:r>
    </w:p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Mokyklos  direktoriaus  vadybinis stažas – 10 metai. 2015 metais suteikta III vadybos kvalifikacinė kategorija.</w:t>
      </w:r>
    </w:p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Nuo 2011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m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. mokykloje veikia mišraus amžiaus priešmokyklinio ugdymo grupė pagal III modelį (lenkų kalba).</w:t>
      </w:r>
    </w:p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MOKINIŲ  SKAIČIUS KLASIŲ KONCENTRUOSE: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983"/>
        <w:gridCol w:w="1702"/>
        <w:gridCol w:w="1559"/>
        <w:gridCol w:w="1525"/>
      </w:tblGrid>
      <w:tr w:rsidR="006A620A" w:rsidRPr="006A620A" w:rsidTr="006A6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Mokslo metai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5-8 </w:t>
            </w:r>
            <w:proofErr w:type="spellStart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9-10 </w:t>
            </w:r>
            <w:proofErr w:type="spellStart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kl</w:t>
            </w:r>
            <w:proofErr w:type="spellEnd"/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Iš viso:</w:t>
            </w:r>
          </w:p>
        </w:tc>
      </w:tr>
      <w:tr w:rsidR="006A620A" w:rsidRPr="006A620A" w:rsidTr="006A6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61</w:t>
            </w:r>
          </w:p>
        </w:tc>
      </w:tr>
      <w:tr w:rsidR="006A620A" w:rsidRPr="006A620A" w:rsidTr="006A6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56</w:t>
            </w:r>
          </w:p>
        </w:tc>
      </w:tr>
      <w:tr w:rsidR="006A620A" w:rsidRPr="006A620A" w:rsidTr="006A620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6A620A" w:rsidRDefault="006A620A" w:rsidP="006A6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>Mokykloje dirba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mokytojų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20A" w:rsidRPr="006A620A" w:rsidRDefault="006A620A" w:rsidP="006A620A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b/>
          <w:sz w:val="24"/>
          <w:szCs w:val="24"/>
        </w:rPr>
        <w:t>Mokyklos filosofija</w:t>
      </w:r>
    </w:p>
    <w:p w:rsidR="006A620A" w:rsidRPr="006A620A" w:rsidRDefault="006A620A" w:rsidP="006A6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„Mokomės ne mokyklai, o gyvenimui“ (</w:t>
      </w:r>
      <w:proofErr w:type="spellStart"/>
      <w:r w:rsidRPr="006A620A">
        <w:rPr>
          <w:rFonts w:ascii="Times New Roman" w:eastAsia="Times New Roman" w:hAnsi="Times New Roman" w:cs="Times New Roman"/>
          <w:sz w:val="24"/>
          <w:szCs w:val="24"/>
        </w:rPr>
        <w:t>Seneka</w:t>
      </w:r>
      <w:proofErr w:type="spellEnd"/>
      <w:r w:rsidRPr="006A62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b/>
          <w:sz w:val="24"/>
          <w:szCs w:val="24"/>
        </w:rPr>
        <w:t>Mokyklos vizija</w:t>
      </w:r>
    </w:p>
    <w:p w:rsidR="006A620A" w:rsidRPr="006A620A" w:rsidRDefault="006A620A" w:rsidP="006A62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Eitminiškių pagrindinė mokykla:</w:t>
      </w:r>
    </w:p>
    <w:p w:rsidR="006A620A" w:rsidRPr="006A620A" w:rsidRDefault="006A620A" w:rsidP="006A62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įgyvendinanti ikimokyklinį, priešmokyklinį, pradinį ir pagrindinį ugdymą pagal bendrąsias ugdymo programas gimtąja (lenkų) kalba bei neformalųjį švietimą;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siekianti visapusiškai pažinti ugdytinių individualiuosius gebėjimus ir sudaryti optimalias sąlygas jų plėtotei;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ugdanti mokinio vertybines nuostatas, brandinanti pilietinę savimonę;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siekianti organizuoti modernaus ugdymo procesą;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puoselėjanti humaniškus ir demokratiškus bendruomenės narių santykius;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turinti gerus intelektualinius ir materialinius resursus.</w:t>
      </w: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b/>
          <w:sz w:val="24"/>
          <w:szCs w:val="24"/>
        </w:rPr>
        <w:t>Mokyklos misija</w:t>
      </w:r>
    </w:p>
    <w:p w:rsidR="006A620A" w:rsidRPr="006A620A" w:rsidRDefault="006A620A" w:rsidP="006A620A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 xml:space="preserve">         Eitminiškių pagrindinė mokykla atvira ir aktyvi švietimo institucija:</w:t>
      </w:r>
    </w:p>
    <w:p w:rsidR="006A620A" w:rsidRPr="006A620A" w:rsidRDefault="006A620A" w:rsidP="006A62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organizuojanti ugdymą lenkų kalba;</w:t>
      </w:r>
    </w:p>
    <w:p w:rsidR="006A620A" w:rsidRPr="006A620A" w:rsidRDefault="006A620A" w:rsidP="006A62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lastRenderedPageBreak/>
        <w:t>- padedanti kiekvienam besimokančiam pasiekti gerų rezultatų ir įgyti mokymuisi būtinų bendrųjų ir dalykinių kompetencijų;</w:t>
      </w:r>
    </w:p>
    <w:p w:rsidR="006A620A" w:rsidRPr="006A620A" w:rsidRDefault="006A620A" w:rsidP="006A62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jungianti mokyklos bendruomenę, puoselėjanti kultūrines vertybes, tradicijas ir papročius, ugdanti atsakomybės jausmą;</w:t>
      </w:r>
    </w:p>
    <w:p w:rsidR="006A620A" w:rsidRPr="006A620A" w:rsidRDefault="006A620A" w:rsidP="006A62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Times New Roman" w:hAnsi="Times New Roman" w:cs="Times New Roman"/>
          <w:sz w:val="24"/>
          <w:szCs w:val="24"/>
        </w:rPr>
        <w:t>- ugdanti žmogų gebantį nuolat ir savarankiškai mokytis, būti atviru naujoms idėjoms, turintį komunikacinių ir informacinių gebėjimų;</w:t>
      </w:r>
    </w:p>
    <w:p w:rsidR="006A620A" w:rsidRPr="006A620A" w:rsidRDefault="006A620A" w:rsidP="006A620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13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MOKYKLOS ORGANIZACINĖ STRUKTŪRA IR VALDYMAS:</w:t>
      </w:r>
    </w:p>
    <w:p w:rsidR="006A620A" w:rsidRPr="006A620A" w:rsidRDefault="006A620A" w:rsidP="006A620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D8B40" wp14:editId="5773CD9F">
                <wp:simplePos x="0" y="0"/>
                <wp:positionH relativeFrom="column">
                  <wp:posOffset>3390265</wp:posOffset>
                </wp:positionH>
                <wp:positionV relativeFrom="paragraph">
                  <wp:posOffset>3025140</wp:posOffset>
                </wp:positionV>
                <wp:extent cx="0" cy="444500"/>
                <wp:effectExtent l="0" t="0" r="19050" b="12700"/>
                <wp:wrapNone/>
                <wp:docPr id="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6.95pt,238.2pt" to="266.9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" strokecolor="#4a7ebb" strokeweight=".25pt"/>
            </w:pict>
          </mc:Fallback>
        </mc:AlternateContent>
      </w:r>
      <w:r w:rsidRPr="006A620A">
        <w:rPr>
          <w:rFonts w:ascii="Times New Roman" w:eastAsia="Batang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0A42F85" wp14:editId="05BFC43B">
            <wp:extent cx="548640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0A" w:rsidRPr="006A620A" w:rsidRDefault="006A620A" w:rsidP="006A620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7C6C7" wp14:editId="78F194BC">
                <wp:simplePos x="0" y="0"/>
                <wp:positionH relativeFrom="column">
                  <wp:posOffset>3682365</wp:posOffset>
                </wp:positionH>
                <wp:positionV relativeFrom="paragraph">
                  <wp:posOffset>2540</wp:posOffset>
                </wp:positionV>
                <wp:extent cx="596900" cy="279400"/>
                <wp:effectExtent l="0" t="0" r="12700" b="25400"/>
                <wp:wrapNone/>
                <wp:docPr id="7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79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CF4" w:rsidRDefault="009C5CF4" w:rsidP="006A620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Vairuotojas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89.95pt;margin-top:.2pt;width:4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" fillcolor="#4f81bd" strokecolor="#385d8a" strokeweight="2pt">
                <v:textbox>
                  <w:txbxContent>
                    <w:p w:rsidR="0047435C" w:rsidRDefault="0047435C" w:rsidP="006A620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Vairuotojas</w:t>
                      </w:r>
                    </w:p>
                  </w:txbxContent>
                </v:textbox>
              </v:roundrect>
            </w:pict>
          </mc:Fallback>
        </mc:AlternateContent>
      </w:r>
      <w:r w:rsidRPr="006A620A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3E555" wp14:editId="4FE1E397">
                <wp:simplePos x="0" y="0"/>
                <wp:positionH relativeFrom="column">
                  <wp:posOffset>3390265</wp:posOffset>
                </wp:positionH>
                <wp:positionV relativeFrom="paragraph">
                  <wp:posOffset>179705</wp:posOffset>
                </wp:positionV>
                <wp:extent cx="292100" cy="0"/>
                <wp:effectExtent l="0" t="76200" r="12700" b="114300"/>
                <wp:wrapNone/>
                <wp:docPr id="6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6.95pt;margin-top:14.15pt;width: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" strokecolor="#4a7ebb" strokeweight=".25pt">
                <v:stroke endarrow="open"/>
              </v:shape>
            </w:pict>
          </mc:Fallback>
        </mc:AlternateContent>
      </w:r>
    </w:p>
    <w:p w:rsidR="006A620A" w:rsidRPr="006A620A" w:rsidRDefault="006A620A" w:rsidP="006A620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F6983" w:rsidRDefault="006F6983" w:rsidP="006A620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Didžiausias leistinas pareigybių skaičius </w:t>
      </w:r>
      <w:r w:rsidRPr="006A620A">
        <w:rPr>
          <w:rFonts w:ascii="Times New Roman" w:eastAsia="Batang" w:hAnsi="Times New Roman" w:cs="Times New Roman"/>
          <w:b/>
          <w:sz w:val="24"/>
          <w:szCs w:val="24"/>
        </w:rPr>
        <w:t>15,5</w:t>
      </w:r>
      <w:r w:rsidRPr="006A620A">
        <w:rPr>
          <w:rFonts w:ascii="Times New Roman" w:eastAsia="Batang" w:hAnsi="Times New Roman" w:cs="Times New Roman"/>
          <w:sz w:val="24"/>
          <w:szCs w:val="24"/>
        </w:rPr>
        <w:t>: direktorius - 1,0 et., pavaduotojas ugdymui - 0,5 et., ūkio vedėjas -  0,75 et., sekretorius - 0,5 et., logopedas - 0,25 et., bibliotekininkas - 0,5 et.,  mokytojo padėjėjas - 0,25 et., informatikos inžinieriaus - 0,2</w:t>
      </w:r>
      <w:r>
        <w:rPr>
          <w:rFonts w:ascii="Times New Roman" w:eastAsia="Batang" w:hAnsi="Times New Roman" w:cs="Times New Roman"/>
          <w:sz w:val="24"/>
          <w:szCs w:val="24"/>
        </w:rPr>
        <w:t>5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et., vyrėjas - 1,25 et., einamojo remonto darbininkas </w:t>
      </w:r>
      <w:r>
        <w:rPr>
          <w:rFonts w:ascii="Times New Roman" w:eastAsia="Batang" w:hAnsi="Times New Roman" w:cs="Times New Roman"/>
          <w:sz w:val="24"/>
          <w:szCs w:val="24"/>
        </w:rPr>
        <w:t>–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1.0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et.,  sargas - 2,0 et., drabužininkas - 0,5 et., valytojas - 1,75 et., kiemsargis - 1,0 et., vairuotojas - 1,0 et., priešmokyklinio ugdymo pedagogas - 1,5 et.</w:t>
      </w:r>
      <w:r w:rsidR="00A459A1">
        <w:rPr>
          <w:rFonts w:ascii="Times New Roman" w:eastAsia="Batang" w:hAnsi="Times New Roman" w:cs="Times New Roman"/>
          <w:sz w:val="24"/>
          <w:szCs w:val="24"/>
        </w:rPr>
        <w:t xml:space="preserve">, auklėtojo padėjėja-1,0, </w:t>
      </w:r>
      <w:r w:rsidR="0044500A">
        <w:rPr>
          <w:rFonts w:ascii="Times New Roman" w:eastAsia="Batang" w:hAnsi="Times New Roman" w:cs="Times New Roman"/>
          <w:sz w:val="24"/>
          <w:szCs w:val="24"/>
        </w:rPr>
        <w:t>elektrikas inžinierius (</w:t>
      </w:r>
      <w:r w:rsidR="00A459A1">
        <w:rPr>
          <w:rFonts w:ascii="Times New Roman" w:eastAsia="Batang" w:hAnsi="Times New Roman" w:cs="Times New Roman"/>
          <w:sz w:val="24"/>
          <w:szCs w:val="24"/>
        </w:rPr>
        <w:t>šildym</w:t>
      </w:r>
      <w:r w:rsidR="0044500A">
        <w:rPr>
          <w:rFonts w:ascii="Times New Roman" w:eastAsia="Batang" w:hAnsi="Times New Roman" w:cs="Times New Roman"/>
          <w:sz w:val="24"/>
          <w:szCs w:val="24"/>
        </w:rPr>
        <w:t>ui</w:t>
      </w:r>
      <w:r w:rsidR="00A459A1">
        <w:rPr>
          <w:rFonts w:ascii="Times New Roman" w:eastAsia="Batang" w:hAnsi="Times New Roman" w:cs="Times New Roman"/>
          <w:sz w:val="24"/>
          <w:szCs w:val="24"/>
        </w:rPr>
        <w:t xml:space="preserve"> prižiūrėt</w:t>
      </w:r>
      <w:r w:rsidR="0044500A">
        <w:rPr>
          <w:rFonts w:ascii="Times New Roman" w:eastAsia="Batang" w:hAnsi="Times New Roman" w:cs="Times New Roman"/>
          <w:sz w:val="24"/>
          <w:szCs w:val="24"/>
        </w:rPr>
        <w:t xml:space="preserve">i) </w:t>
      </w:r>
      <w:r w:rsidR="00A459A1">
        <w:rPr>
          <w:rFonts w:ascii="Times New Roman" w:eastAsia="Batang" w:hAnsi="Times New Roman" w:cs="Times New Roman"/>
          <w:sz w:val="24"/>
          <w:szCs w:val="24"/>
        </w:rPr>
        <w:t>- 0,5</w:t>
      </w:r>
      <w:r w:rsidRPr="006A620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A620A" w:rsidRPr="006A620A" w:rsidRDefault="006A620A" w:rsidP="006A620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      </w:t>
      </w:r>
    </w:p>
    <w:p w:rsidR="006A620A" w:rsidRPr="006A620A" w:rsidRDefault="006A620A" w:rsidP="006A6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MOKYKLOS VADOVŲ KVALIFIKACIJOS TOBULINIMAS: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39"/>
        <w:gridCol w:w="2194"/>
        <w:gridCol w:w="2326"/>
        <w:gridCol w:w="2194"/>
        <w:gridCol w:w="1394"/>
      </w:tblGrid>
      <w:tr w:rsidR="006A620A" w:rsidRPr="006A620A" w:rsidTr="006A620A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Metai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Mokyklos direktoriaus kvalifikacijos tobulinimo dienų skaičius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Direktoriaus pavaduotojo/-ų ugdymui kvalifikacijos tobulinimo dienų skaičius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 xml:space="preserve">Vidutiniškai tenkančių </w:t>
            </w:r>
            <w:r w:rsidRPr="006A620A">
              <w:rPr>
                <w:rFonts w:ascii="Times New Roman" w:eastAsia="Batang" w:hAnsi="Times New Roman"/>
                <w:sz w:val="24"/>
                <w:szCs w:val="24"/>
              </w:rPr>
              <w:t>kvalifikacijos tobulinimo dienų skaičius 1 vadovui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Pastabos</w:t>
            </w:r>
          </w:p>
        </w:tc>
      </w:tr>
      <w:tr w:rsidR="00A459A1" w:rsidRPr="006A620A" w:rsidTr="00A459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8,5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8,25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459A1" w:rsidRPr="006A620A" w:rsidTr="00A459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450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9,5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450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6A620A" w:rsidRP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F6983" w:rsidRDefault="006F6983" w:rsidP="006F6983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F6983" w:rsidRDefault="006F6983" w:rsidP="006F6983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F6983" w:rsidRDefault="006F6983" w:rsidP="006F6983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PEDAGOGŲ KVALIFIKACIJOS TOBULINIMAS:</w:t>
      </w: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Mokykloje dirba 18 mokytojų. </w:t>
      </w:r>
      <w:r w:rsidRPr="006A620A">
        <w:rPr>
          <w:rFonts w:ascii="Times New Roman" w:eastAsia="Times New Roman" w:hAnsi="Times New Roman" w:cs="Times New Roman"/>
          <w:sz w:val="24"/>
          <w:szCs w:val="24"/>
        </w:rPr>
        <w:t>Visi mokytojai turi aukštąjį išsilavinimą ir pedagogo kvalifikaciją, yra mokomųjų dalykų specialistai.</w:t>
      </w:r>
    </w:p>
    <w:p w:rsidR="006A620A" w:rsidRPr="006A620A" w:rsidRDefault="006A620A" w:rsidP="006A6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557"/>
        <w:gridCol w:w="2451"/>
        <w:gridCol w:w="2221"/>
        <w:gridCol w:w="1242"/>
      </w:tblGrid>
      <w:tr w:rsidR="006A620A" w:rsidRPr="006A620A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Metai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Pedagogų kvalifikacijai tobulinti skirta lėšų (</w:t>
            </w:r>
            <w:proofErr w:type="spellStart"/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Pedagogų kvalifikacijai tobulinti panaudota lėšų (</w:t>
            </w:r>
            <w:proofErr w:type="spellStart"/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)</w:t>
            </w: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 xml:space="preserve">Pedagogų kvalifikacijai tobulinti panaudotų lėšų </w:t>
            </w: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procentas (%)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Pastabos</w:t>
            </w:r>
          </w:p>
        </w:tc>
      </w:tr>
      <w:tr w:rsidR="00A459A1" w:rsidRPr="006A620A" w:rsidTr="00A45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779,00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435,00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55,8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A459A1" w:rsidRPr="006A620A" w:rsidTr="00A459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450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706,00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7435C" w:rsidP="0047435C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539,00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7435C" w:rsidP="0047435C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76,35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PEDAGOGŲ PASISKIRSTYMAS PAGAL KVALIFIKACIJAI TOBULINTI PANAUDOTŲ DIENŲ SKAIČIŲ / DALĮ </w:t>
      </w:r>
      <w:r w:rsidRPr="006A620A">
        <w:rPr>
          <w:rFonts w:ascii="Times New Roman" w:eastAsia="Batang" w:hAnsi="Times New Roman" w:cs="Times New Roman"/>
          <w:sz w:val="24"/>
          <w:szCs w:val="24"/>
          <w:lang w:eastAsia="en-US"/>
        </w:rPr>
        <w:t>(%)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1243"/>
        <w:gridCol w:w="1559"/>
        <w:gridCol w:w="1560"/>
        <w:gridCol w:w="1559"/>
        <w:gridCol w:w="1494"/>
        <w:gridCol w:w="1559"/>
      </w:tblGrid>
      <w:tr w:rsidR="006A620A" w:rsidRPr="006A620A" w:rsidTr="006A620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Metai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Pedagogų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Pedagogų tobulinusių kvalifikaciją daugiau negu 5 dienas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rPr>
                <w:rFonts w:ascii="Times New Roman" w:eastAsia="Batang" w:hAnsi="Times New Roman" w:cs="Calibri"/>
                <w:spacing w:val="-4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Pedagogų tobulinusių kvalifikaciją 5 dienas,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Pedagogų tobulinusių kvalifikaciją mažiau nei 5 dienas,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en-US"/>
              </w:rPr>
              <w:t xml:space="preserve">Kvalifikacijos netobulino </w:t>
            </w: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en-US"/>
              </w:rPr>
              <w:t>Pastabos</w:t>
            </w:r>
          </w:p>
        </w:tc>
      </w:tr>
      <w:tr w:rsidR="00A459A1" w:rsidRPr="006A620A" w:rsidTr="00A459A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4(22,2</w:t>
            </w:r>
            <w:r w:rsidR="009C5CF4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2</w:t>
            </w: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8(44,4</w:t>
            </w:r>
            <w:r w:rsidR="009C5CF4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4</w:t>
            </w: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6(33,3</w:t>
            </w:r>
            <w:r w:rsidR="009C5CF4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3</w:t>
            </w:r>
            <w:r w:rsidRPr="006A620A"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</w:p>
        </w:tc>
      </w:tr>
      <w:tr w:rsidR="00A459A1" w:rsidRPr="006A620A" w:rsidTr="00A459A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450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44500A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9C5CF4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9(50.00)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9C5CF4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4(22,22)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9C5CF4" w:rsidP="009C5CF4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4(22,22)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A1" w:rsidRPr="006A620A" w:rsidRDefault="009C5CF4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  <w:t>1(5,56)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spacing w:after="0" w:line="240" w:lineRule="auto"/>
              <w:jc w:val="both"/>
              <w:rPr>
                <w:rFonts w:ascii="Times New Roman" w:eastAsia="Batang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6A620A" w:rsidRPr="006A620A" w:rsidRDefault="006A620A" w:rsidP="006A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ATESTUOTŲ PEDAGOGŲ SKAIČIUS/DALIS (%) PAGAL KVALIFIKACINES KATEGORIJAS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709"/>
        <w:gridCol w:w="834"/>
        <w:gridCol w:w="810"/>
        <w:gridCol w:w="831"/>
        <w:gridCol w:w="672"/>
        <w:gridCol w:w="872"/>
        <w:gridCol w:w="742"/>
        <w:gridCol w:w="917"/>
        <w:gridCol w:w="534"/>
        <w:gridCol w:w="648"/>
        <w:gridCol w:w="510"/>
        <w:gridCol w:w="859"/>
      </w:tblGrid>
      <w:tr w:rsidR="006A620A" w:rsidRPr="006A620A" w:rsidTr="006A620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Mokslo metai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Mokytojų ekspertų skaičius/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Mokytojų metodininkų skaičius/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Vyresniųjų mokytojų skaičius/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Mokytojo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kvalif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kat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 turinčių skaičius/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Iš viso atestuotų</w:t>
            </w:r>
          </w:p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skaičius/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Neatestuotų skaičius/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proc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A459A1" w:rsidRPr="006A620A" w:rsidTr="00A459A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223F4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A459A1" w:rsidRPr="006A620A" w:rsidTr="00A459A1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A459A1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A1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6A620A" w:rsidRPr="006A620A" w:rsidRDefault="006A620A" w:rsidP="006A62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PEDAGOGŲ PASISKIRSTYMO PAGAL AMŽIŲ SKAIČIUS / DALIS (%).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750"/>
        <w:gridCol w:w="744"/>
        <w:gridCol w:w="709"/>
        <w:gridCol w:w="978"/>
        <w:gridCol w:w="440"/>
        <w:gridCol w:w="994"/>
        <w:gridCol w:w="613"/>
        <w:gridCol w:w="1089"/>
        <w:gridCol w:w="708"/>
        <w:gridCol w:w="852"/>
        <w:gridCol w:w="567"/>
        <w:gridCol w:w="490"/>
      </w:tblGrid>
      <w:tr w:rsidR="006A620A" w:rsidRPr="006A620A" w:rsidTr="00FE6FE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Mokslo metai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20–30 metų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31–40 metų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41–50 metų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51–60 metų;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61–70 metų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71 ir daugiau</w:t>
            </w:r>
          </w:p>
        </w:tc>
      </w:tr>
      <w:tr w:rsidR="00FE6FEB" w:rsidRPr="006A620A" w:rsidTr="00FE6FE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FE6FEB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97326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B" w:rsidRPr="006A620A" w:rsidRDefault="00973265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6A620A" w:rsidRPr="006A620A" w:rsidRDefault="006A620A" w:rsidP="006A620A">
      <w:pPr>
        <w:spacing w:after="0" w:line="240" w:lineRule="auto"/>
        <w:ind w:left="1080"/>
        <w:contextualSpacing/>
        <w:rPr>
          <w:rFonts w:ascii="Times New Roman" w:eastAsia="Batang" w:hAnsi="Times New Roman" w:cs="Times New Roman"/>
          <w:sz w:val="24"/>
          <w:szCs w:val="24"/>
        </w:rPr>
      </w:pPr>
    </w:p>
    <w:p w:rsidR="00811CDB" w:rsidRPr="00811CDB" w:rsidRDefault="00811CDB" w:rsidP="00811CDB">
      <w:pPr>
        <w:tabs>
          <w:tab w:val="left" w:pos="462"/>
          <w:tab w:val="left" w:pos="603"/>
        </w:tabs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MOKINIAI (SKAIČIUS, KOMPLEKTAI):</w:t>
      </w:r>
    </w:p>
    <w:p w:rsidR="006A620A" w:rsidRPr="006A620A" w:rsidRDefault="006A620A" w:rsidP="006A620A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A620A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2016 </w:t>
      </w:r>
      <w:proofErr w:type="spellStart"/>
      <w:r w:rsidRPr="006A620A">
        <w:rPr>
          <w:rFonts w:ascii="Times New Roman" w:eastAsia="Batang" w:hAnsi="Times New Roman" w:cs="Times New Roman"/>
          <w:color w:val="000000"/>
          <w:sz w:val="24"/>
          <w:szCs w:val="24"/>
        </w:rPr>
        <w:t>m</w:t>
      </w:r>
      <w:proofErr w:type="spellEnd"/>
      <w:r w:rsidRPr="006A620A">
        <w:rPr>
          <w:rFonts w:ascii="Times New Roman" w:eastAsia="Batang" w:hAnsi="Times New Roman" w:cs="Times New Roman"/>
          <w:color w:val="000000"/>
          <w:sz w:val="24"/>
          <w:szCs w:val="24"/>
        </w:rPr>
        <w:t>. – 56 mokiniai, 7 komplektai.</w:t>
      </w:r>
    </w:p>
    <w:p w:rsidR="00FE6FEB" w:rsidRPr="006A620A" w:rsidRDefault="00FE6FEB" w:rsidP="00FE6F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201</w:t>
      </w:r>
      <w:r>
        <w:rPr>
          <w:rFonts w:ascii="Times New Roman" w:eastAsia="Batang" w:hAnsi="Times New Roman" w:cs="Times New Roman"/>
          <w:sz w:val="24"/>
          <w:szCs w:val="24"/>
        </w:rPr>
        <w:t>7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</w:rPr>
        <w:t>m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</w:rPr>
        <w:t xml:space="preserve">. – </w:t>
      </w:r>
      <w:r>
        <w:rPr>
          <w:rFonts w:ascii="Times New Roman" w:eastAsia="Batang" w:hAnsi="Times New Roman" w:cs="Times New Roman"/>
          <w:sz w:val="24"/>
          <w:szCs w:val="24"/>
        </w:rPr>
        <w:t>49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mokinys, 7 komplektai.</w:t>
      </w:r>
    </w:p>
    <w:p w:rsidR="006A620A" w:rsidRP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SPECIALIŲJŲ UGDYMOSI POREIKIŲ TURINČIŲ MOKINIŲ SKAIČIUS:</w:t>
      </w:r>
    </w:p>
    <w:p w:rsidR="006A620A" w:rsidRPr="006A620A" w:rsidRDefault="006A620A" w:rsidP="006A620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2016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</w:rPr>
        <w:t>m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</w:rPr>
        <w:t>. mokėsi 7 mokiniai, turintys specialiųjų ugdymosi poreikių (12,5% ).</w:t>
      </w:r>
    </w:p>
    <w:p w:rsidR="00FE6FEB" w:rsidRPr="006A620A" w:rsidRDefault="00FE6FEB" w:rsidP="00FE6F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201</w:t>
      </w:r>
      <w:r w:rsidR="00973265">
        <w:rPr>
          <w:rFonts w:ascii="Times New Roman" w:eastAsia="Batang" w:hAnsi="Times New Roman" w:cs="Times New Roman"/>
          <w:sz w:val="24"/>
          <w:szCs w:val="24"/>
        </w:rPr>
        <w:t>7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6A620A">
        <w:rPr>
          <w:rFonts w:ascii="Times New Roman" w:eastAsia="Batang" w:hAnsi="Times New Roman" w:cs="Times New Roman"/>
          <w:sz w:val="24"/>
          <w:szCs w:val="24"/>
        </w:rPr>
        <w:t>m</w:t>
      </w:r>
      <w:proofErr w:type="spellEnd"/>
      <w:r w:rsidRPr="006A620A">
        <w:rPr>
          <w:rFonts w:ascii="Times New Roman" w:eastAsia="Batang" w:hAnsi="Times New Roman" w:cs="Times New Roman"/>
          <w:sz w:val="24"/>
          <w:szCs w:val="24"/>
        </w:rPr>
        <w:t xml:space="preserve">. mokėsi </w:t>
      </w:r>
      <w:r w:rsidR="00973265">
        <w:rPr>
          <w:rFonts w:ascii="Times New Roman" w:eastAsia="Batang" w:hAnsi="Times New Roman" w:cs="Times New Roman"/>
          <w:sz w:val="24"/>
          <w:szCs w:val="24"/>
        </w:rPr>
        <w:t>4</w:t>
      </w: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 mokiniai, turintys specialiųjų ugdymosi poreikių (</w:t>
      </w:r>
      <w:r w:rsidR="00973265">
        <w:rPr>
          <w:rFonts w:ascii="Times New Roman" w:eastAsia="Batang" w:hAnsi="Times New Roman" w:cs="Times New Roman"/>
          <w:sz w:val="24"/>
          <w:szCs w:val="24"/>
        </w:rPr>
        <w:t>8</w:t>
      </w:r>
      <w:r w:rsidRPr="006A620A">
        <w:rPr>
          <w:rFonts w:ascii="Times New Roman" w:eastAsia="Batang" w:hAnsi="Times New Roman" w:cs="Times New Roman"/>
          <w:sz w:val="24"/>
          <w:szCs w:val="24"/>
        </w:rPr>
        <w:t>,</w:t>
      </w:r>
      <w:r w:rsidR="00973265">
        <w:rPr>
          <w:rFonts w:ascii="Times New Roman" w:eastAsia="Batang" w:hAnsi="Times New Roman" w:cs="Times New Roman"/>
          <w:sz w:val="24"/>
          <w:szCs w:val="24"/>
        </w:rPr>
        <w:t>2</w:t>
      </w:r>
      <w:r w:rsidRPr="006A620A">
        <w:rPr>
          <w:rFonts w:ascii="Times New Roman" w:eastAsia="Batang" w:hAnsi="Times New Roman" w:cs="Times New Roman"/>
          <w:sz w:val="24"/>
          <w:szCs w:val="24"/>
        </w:rPr>
        <w:t>%).</w:t>
      </w: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MOKINIŲ, BAIGUSIŲ PAGRINDINIO UGDYMO PROGRAMĄ IR ĮGIJUSIŲ PAGRINDINĮ </w:t>
      </w:r>
      <w:r w:rsidR="00223F4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A620A">
        <w:rPr>
          <w:rFonts w:ascii="Times New Roman" w:eastAsia="Batang" w:hAnsi="Times New Roman" w:cs="Times New Roman"/>
          <w:sz w:val="24"/>
          <w:szCs w:val="24"/>
        </w:rPr>
        <w:t>IŠSILAVINIMĄ, SKAIČIUS:</w:t>
      </w:r>
    </w:p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3543"/>
        <w:gridCol w:w="2487"/>
        <w:gridCol w:w="2409"/>
      </w:tblGrid>
      <w:tr w:rsidR="006A620A" w:rsidRPr="006A620A" w:rsidTr="00223F4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Metai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Mokinių, baigusių pagrindinio ugdymo programą, skaičius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Mokinių, baigusių pagrindinio ugdymo programą, procentas (%)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Pastabos</w:t>
            </w:r>
          </w:p>
        </w:tc>
      </w:tr>
      <w:tr w:rsidR="006A620A" w:rsidRPr="006A620A" w:rsidTr="00223F4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tabs>
                <w:tab w:val="left" w:pos="313"/>
              </w:tabs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A620A" w:rsidRPr="006A620A" w:rsidTr="00223F4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973265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</w:t>
            </w:r>
            <w:r w:rsidR="00973265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E903D9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           </w:t>
            </w:r>
            <w:r w:rsidR="00E903D9"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E903D9" w:rsidP="00223F43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223F43" w:rsidP="00223F4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Vienas mokinys turėjo individualizuotą programą </w:t>
            </w:r>
          </w:p>
        </w:tc>
      </w:tr>
    </w:tbl>
    <w:p w:rsidR="006A620A" w:rsidRP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7714ED" w:rsidRDefault="006A620A" w:rsidP="006A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7714ED">
        <w:rPr>
          <w:rFonts w:ascii="Times New Roman" w:eastAsia="Batang" w:hAnsi="Times New Roman" w:cs="Times New Roman"/>
          <w:sz w:val="24"/>
          <w:szCs w:val="24"/>
        </w:rPr>
        <w:t>MOKINIŲ, BAIGUSIŲ PAGRINDINIO UGDYMO PROGRAMĄ, TOLIMESNIS MOKYMASIS: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559"/>
        <w:gridCol w:w="1322"/>
        <w:gridCol w:w="1589"/>
        <w:gridCol w:w="1543"/>
        <w:gridCol w:w="1173"/>
        <w:gridCol w:w="1203"/>
      </w:tblGrid>
      <w:tr w:rsidR="006A620A" w:rsidRPr="00973265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Metai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Mokinių skaičius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Tęsia mokymąsi: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Iš jų vidurinėse mokyklose ir gimnazijose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Iš jų profesinėse mokyklose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Dirba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Nesimoko ir nedirba</w:t>
            </w:r>
          </w:p>
        </w:tc>
      </w:tr>
      <w:tr w:rsidR="006A620A" w:rsidRPr="00973265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0</w:t>
            </w:r>
          </w:p>
        </w:tc>
      </w:tr>
      <w:tr w:rsidR="006A620A" w:rsidRPr="00973265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223F4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201</w:t>
            </w:r>
            <w:r w:rsidR="00223F43" w:rsidRPr="002A2EA1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223F43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8A7B23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8A7B23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8A7B23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</w:tbl>
    <w:p w:rsidR="006A620A" w:rsidRPr="00973265" w:rsidRDefault="006A620A" w:rsidP="006A620A">
      <w:pPr>
        <w:ind w:left="1080"/>
        <w:contextualSpacing/>
        <w:rPr>
          <w:rFonts w:ascii="Times New Roman" w:eastAsia="Batang" w:hAnsi="Times New Roman" w:cs="Times New Roman"/>
          <w:i/>
          <w:sz w:val="24"/>
          <w:szCs w:val="24"/>
        </w:rPr>
      </w:pPr>
    </w:p>
    <w:p w:rsidR="006A620A" w:rsidRPr="002A2EA1" w:rsidRDefault="006A620A" w:rsidP="006A620A">
      <w:pPr>
        <w:numPr>
          <w:ilvl w:val="0"/>
          <w:numId w:val="2"/>
        </w:numPr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2A2EA1">
        <w:rPr>
          <w:rFonts w:ascii="Times New Roman" w:eastAsia="Batang" w:hAnsi="Times New Roman" w:cs="Times New Roman"/>
          <w:sz w:val="24"/>
          <w:szCs w:val="24"/>
        </w:rPr>
        <w:t>10 KLASĖS MOKINIŲ, DALYVAVUSIŲ PAGRINDINIO UGDYMO PASIEKIMŲ PATIKRINIME, METINIŲ PAŽYMIŲ IR PUPP PAŽYMIŲ VIDURKIS.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2091"/>
      </w:tblGrid>
      <w:tr w:rsidR="006A620A" w:rsidRPr="002A2EA1" w:rsidTr="006A620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Mokslo metai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Gimtoji kalba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Lietuvių valstybinė kalba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2A2EA1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pastabos</w:t>
            </w:r>
          </w:p>
        </w:tc>
      </w:tr>
      <w:tr w:rsidR="008A7B23" w:rsidRPr="002A2EA1" w:rsidTr="008A7B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A87B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A7B23" w:rsidRPr="002A2EA1" w:rsidTr="008A7B2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530AB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2016</w:t>
            </w:r>
            <w:r w:rsidR="00530AB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A2EA1">
              <w:rPr>
                <w:rFonts w:ascii="Times New Roman" w:eastAsia="Batang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3" w:rsidRPr="002A2EA1" w:rsidRDefault="008A7B23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0A1BC3" w:rsidRPr="006A620A" w:rsidRDefault="000A1BC3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NEMOKAMAI MAITINAMŲ MOKINIŲ SKAIČIUS: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062"/>
        <w:gridCol w:w="2747"/>
        <w:gridCol w:w="1662"/>
      </w:tblGrid>
      <w:tr w:rsidR="006A620A" w:rsidRPr="006A620A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Metai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N</w:t>
            </w:r>
            <w:r w:rsidRPr="006A620A">
              <w:rPr>
                <w:rFonts w:ascii="Times New Roman" w:eastAsia="Batang" w:hAnsi="Times New Roman"/>
                <w:sz w:val="24"/>
                <w:szCs w:val="24"/>
              </w:rPr>
              <w:t>emokamai maitinamų mokinių skaičius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pacing w:val="-4"/>
                <w:sz w:val="24"/>
                <w:szCs w:val="24"/>
              </w:rPr>
              <w:t>N</w:t>
            </w:r>
            <w:r w:rsidRPr="006A620A">
              <w:rPr>
                <w:rFonts w:ascii="Times New Roman" w:eastAsia="Batang" w:hAnsi="Times New Roman"/>
                <w:sz w:val="24"/>
                <w:szCs w:val="24"/>
              </w:rPr>
              <w:t xml:space="preserve">emokamai maitinamų mokinių procentas (%) 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Pastabos</w:t>
            </w:r>
          </w:p>
        </w:tc>
      </w:tr>
      <w:tr w:rsidR="006A620A" w:rsidRPr="006A620A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37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60,7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A620A" w:rsidRPr="006A620A" w:rsidTr="006A62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8A7B23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</w:rPr>
              <w:t>201</w:t>
            </w:r>
            <w:r w:rsidR="008A7B23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7714ED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7714ED" w:rsidP="006A620A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38,8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0A" w:rsidRPr="006A620A" w:rsidRDefault="006A620A" w:rsidP="006A620A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6A620A" w:rsidRDefault="006A620A" w:rsidP="006A620A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0A1BC3" w:rsidRPr="000A1BC3" w:rsidRDefault="000A1BC3" w:rsidP="000A1BC3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</w:rPr>
      </w:pPr>
    </w:p>
    <w:p w:rsidR="006A620A" w:rsidRP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>MOKINIŲ PAVĖŽĖJIMAS: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8"/>
        <w:gridCol w:w="1275"/>
        <w:gridCol w:w="1558"/>
        <w:gridCol w:w="851"/>
        <w:gridCol w:w="709"/>
        <w:gridCol w:w="425"/>
        <w:gridCol w:w="2125"/>
      </w:tblGrid>
      <w:tr w:rsidR="006A620A" w:rsidRPr="006A620A" w:rsidTr="002A2E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Mokslo metai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Mokinių, gyvenančių toliau kaip 3 km nuo mokyklos, skaičius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Mokinių, gyvenančių toliau kaip 3 km nuo mokyklos, procentas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Mokinių, pavežamų geltonais, mokykliniais autobusais, skaičius, dalis(%)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Mokinių, pavežamų kitu transportu, skaičius:</w:t>
            </w:r>
          </w:p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1)spec. reisais</w:t>
            </w:r>
          </w:p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maršrut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autob</w:t>
            </w:r>
            <w:proofErr w:type="spellEnd"/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6A620A" w:rsidRPr="006A620A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A620A">
              <w:rPr>
                <w:rFonts w:ascii="Times New Roman" w:eastAsia="Batang" w:hAnsi="Times New Roman" w:cs="Times New Roman"/>
                <w:sz w:val="24"/>
                <w:szCs w:val="24"/>
              </w:rPr>
              <w:t>3) kitu transportu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0A" w:rsidRPr="000A1BC3" w:rsidRDefault="006A620A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A1BC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Pastabos </w:t>
            </w:r>
          </w:p>
        </w:tc>
      </w:tr>
      <w:tr w:rsidR="002A2EA1" w:rsidRPr="006A620A" w:rsidTr="002A2E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A2EA1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23628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23628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A2EA1" w:rsidP="006F69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6F6983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23628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6F6983" w:rsidP="0022362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223628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23628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A1" w:rsidRPr="006A620A" w:rsidRDefault="002A2EA1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A620A" w:rsidRPr="006A620A" w:rsidRDefault="006A620A" w:rsidP="006A620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A620A" w:rsidRDefault="006A620A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A620A">
        <w:rPr>
          <w:rFonts w:ascii="Times New Roman" w:eastAsia="Batang" w:hAnsi="Times New Roman" w:cs="Times New Roman"/>
          <w:sz w:val="24"/>
          <w:szCs w:val="24"/>
        </w:rPr>
        <w:t xml:space="preserve">MOKYKLOS FINANSAVIMAS, TURTAS, VIDAUS BEI IŠORĖS APLINKA: </w:t>
      </w:r>
    </w:p>
    <w:p w:rsidR="00AF2D05" w:rsidRPr="00AF2D05" w:rsidRDefault="00AF2D05" w:rsidP="00AF2D05">
      <w:pPr>
        <w:pStyle w:val="a7"/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F2D05">
        <w:rPr>
          <w:rFonts w:ascii="Times New Roman" w:eastAsia="Batang" w:hAnsi="Times New Roman" w:cs="Times New Roman"/>
          <w:b/>
          <w:sz w:val="24"/>
          <w:szCs w:val="24"/>
        </w:rPr>
        <w:t>Gautos lėšos :</w:t>
      </w:r>
    </w:p>
    <w:tbl>
      <w:tblPr>
        <w:tblStyle w:val="1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695"/>
        <w:gridCol w:w="1844"/>
        <w:gridCol w:w="1702"/>
        <w:gridCol w:w="2270"/>
      </w:tblGrid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Metai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Mokinio krepšelio lėšos 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Aplinkos lėšos 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Paramos lėšos 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Nemokamam mokinių maitinimui skirtos lėšos 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144654,00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119685,00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2211,86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7542,09</w:t>
            </w:r>
          </w:p>
        </w:tc>
      </w:tr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442471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149918.39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99 527,12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1612.89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5032.03</w:t>
            </w:r>
          </w:p>
        </w:tc>
      </w:tr>
    </w:tbl>
    <w:p w:rsidR="00AF2D05" w:rsidRPr="00AF2D05" w:rsidRDefault="00AF2D05" w:rsidP="00AF2D05">
      <w:pPr>
        <w:pStyle w:val="a7"/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F2D05" w:rsidRPr="00AF2D05" w:rsidRDefault="00AF2D05" w:rsidP="00AF2D05">
      <w:pPr>
        <w:pStyle w:val="a7"/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F2D05">
        <w:rPr>
          <w:rFonts w:ascii="Times New Roman" w:eastAsia="Batang" w:hAnsi="Times New Roman" w:cs="Times New Roman"/>
          <w:b/>
          <w:sz w:val="24"/>
          <w:szCs w:val="24"/>
        </w:rPr>
        <w:t>Įsigytas turtas:</w:t>
      </w:r>
    </w:p>
    <w:tbl>
      <w:tblPr>
        <w:tblStyle w:val="1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2837"/>
        <w:gridCol w:w="2270"/>
        <w:gridCol w:w="1985"/>
      </w:tblGrid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Metai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Spaudiniai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Kompiuterinė įranga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Mokykliniai baldai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Kitos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prekės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137,39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309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.00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Eur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(1</w:t>
            </w: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nešiojamas kompiuteris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2140,00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6A620A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882,28 </w:t>
            </w:r>
          </w:p>
        </w:tc>
      </w:tr>
      <w:tr w:rsidR="00AF2D05" w:rsidRPr="006A620A" w:rsidTr="009C5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05" w:rsidRPr="006A620A" w:rsidRDefault="00AF2D05" w:rsidP="009C5CF4">
            <w:pPr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1304.00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05" w:rsidRPr="006A620A" w:rsidRDefault="00AF2D05" w:rsidP="009C5CF4">
            <w:pPr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3327,21 (Daugiafunkcinis aparatas, 6 kompiuteriai ir jų priedai)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493,08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05" w:rsidRPr="006A620A" w:rsidRDefault="00AF2D05" w:rsidP="009C5CF4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2663,38</w:t>
            </w:r>
          </w:p>
        </w:tc>
      </w:tr>
    </w:tbl>
    <w:p w:rsidR="00AF2D05" w:rsidRPr="00AF2D05" w:rsidRDefault="00AF2D05" w:rsidP="00AF2D05">
      <w:pPr>
        <w:pStyle w:val="a7"/>
        <w:spacing w:after="0" w:line="240" w:lineRule="auto"/>
        <w:ind w:left="108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F2D05" w:rsidRPr="00AF2D05" w:rsidRDefault="00AF2D05" w:rsidP="00AF2D05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2D05">
        <w:rPr>
          <w:rFonts w:ascii="Times New Roman" w:eastAsia="Batang" w:hAnsi="Times New Roman" w:cs="Times New Roman"/>
          <w:sz w:val="24"/>
          <w:szCs w:val="24"/>
        </w:rPr>
        <w:t xml:space="preserve">2017 metais įrengti santechniniai mazgai valgykloje ir papildomai mokyklos pagrindiniame pastate bei įrengtas praustuvas  sveikatos kabinete, remontui skirta </w:t>
      </w:r>
      <w:r w:rsidRPr="00AF2D05">
        <w:rPr>
          <w:rFonts w:ascii="Times New Roman" w:eastAsia="Batang" w:hAnsi="Times New Roman" w:cs="Times New Roman"/>
          <w:b/>
          <w:sz w:val="24"/>
          <w:szCs w:val="24"/>
        </w:rPr>
        <w:t xml:space="preserve">9786,72 </w:t>
      </w:r>
      <w:proofErr w:type="spellStart"/>
      <w:r w:rsidRPr="00AF2D05">
        <w:rPr>
          <w:rFonts w:ascii="Times New Roman" w:eastAsia="Batang" w:hAnsi="Times New Roman" w:cs="Times New Roman"/>
          <w:b/>
          <w:sz w:val="24"/>
          <w:szCs w:val="24"/>
        </w:rPr>
        <w:t>Eur</w:t>
      </w:r>
      <w:proofErr w:type="spellEnd"/>
      <w:r w:rsidRPr="00AF2D05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AF2D05" w:rsidRDefault="00AF2D05" w:rsidP="00AF2D05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F2D05" w:rsidRPr="00AF2D05" w:rsidRDefault="00AF2D05" w:rsidP="006A6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E4891">
        <w:rPr>
          <w:rFonts w:ascii="Times New Roman" w:eastAsia="Batang" w:hAnsi="Times New Roman" w:cs="Times New Roman"/>
        </w:rPr>
        <w:t xml:space="preserve">DALYVAVIMAS PROJEKTUOSE, PROGRAMOSE IR KITI PASIEKIMAI  </w:t>
      </w:r>
      <w:r w:rsidRPr="00AF2D05">
        <w:rPr>
          <w:rFonts w:ascii="Times New Roman" w:eastAsia="Batang" w:hAnsi="Times New Roman" w:cs="Times New Roman"/>
          <w:b/>
        </w:rPr>
        <w:t>2017 M.</w:t>
      </w:r>
    </w:p>
    <w:p w:rsidR="00450E5E" w:rsidRPr="004E4891" w:rsidRDefault="00450E5E" w:rsidP="00450E5E">
      <w:pPr>
        <w:spacing w:after="0" w:line="240" w:lineRule="auto"/>
        <w:ind w:left="-57" w:firstLine="624"/>
        <w:jc w:val="both"/>
        <w:rPr>
          <w:rFonts w:ascii="Times New Roman" w:eastAsia="Batang" w:hAnsi="Times New Roman" w:cs="Times New Roman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404"/>
        <w:gridCol w:w="990"/>
        <w:gridCol w:w="3893"/>
      </w:tblGrid>
      <w:tr w:rsidR="00450E5E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Projekto, programos pavadinimas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Finansavimo suma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Dalyvavo</w:t>
            </w:r>
          </w:p>
        </w:tc>
      </w:tr>
      <w:tr w:rsidR="00450E5E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2017-01-13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Pr="002A1AF3" w:rsidRDefault="00450E5E" w:rsidP="006A620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Dalyvavome</w:t>
            </w:r>
            <w:r w:rsidRPr="002A1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iniciatyvoje „Atmintis gyva, nes liudija“.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E" w:rsidRDefault="00450E5E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Ats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Liachovič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B529F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 sausis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B529F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001EAC">
              <w:rPr>
                <w:rFonts w:ascii="Times New Roman" w:eastAsia="Batang" w:hAnsi="Times New Roman"/>
                <w:b/>
                <w:sz w:val="24"/>
                <w:szCs w:val="24"/>
              </w:rPr>
              <w:t>Tarptautinis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dailės konkursas „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Sercem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zawsze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przy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Polsce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“</w:t>
            </w:r>
          </w:p>
          <w:p w:rsidR="009F11D7" w:rsidRDefault="009F11D7" w:rsidP="00B529F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(Traugutt.org)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B529F8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B529F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Padėka. </w:t>
            </w:r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>Liachovič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F11D7" w:rsidRDefault="009F11D7" w:rsidP="00B529F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Regina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Koševska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2017-02-01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Vilniaus rajono pagrindinių mokyklų 2016-2017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Lietuvos mokyklų žaidinių slidinėjimo finalinės varžybos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Berniukų komanda  </w:t>
            </w:r>
            <w:r w:rsidRPr="00495F2F">
              <w:rPr>
                <w:rFonts w:ascii="Times New Roman" w:eastAsia="Batang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</w:t>
            </w:r>
            <w:r w:rsidRPr="003F0640">
              <w:rPr>
                <w:rFonts w:ascii="Times New Roman" w:eastAsia="Batang" w:hAnsi="Times New Roman"/>
                <w:sz w:val="24"/>
                <w:szCs w:val="24"/>
              </w:rPr>
              <w:t>vieta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 mokytojas L. Jankovski)</w:t>
            </w: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2017-02-07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Lietuvių kalbos olimpiada tautinių mažumų mokyklų mokiniams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Liachovič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Gintarė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Latakaitė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2017-02-15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495F2F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Paberžės </w:t>
            </w:r>
            <w:proofErr w:type="spellStart"/>
            <w:r w:rsidRPr="00495F2F">
              <w:rPr>
                <w:rFonts w:ascii="Times New Roman" w:eastAsia="Batang" w:hAnsi="Times New Roman"/>
                <w:sz w:val="24"/>
                <w:szCs w:val="24"/>
              </w:rPr>
              <w:t>Šv</w:t>
            </w:r>
            <w:proofErr w:type="spellEnd"/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 w:rsidRPr="00495F2F">
              <w:rPr>
                <w:rFonts w:ascii="Times New Roman" w:eastAsia="Batang" w:hAnsi="Times New Roman"/>
                <w:sz w:val="24"/>
                <w:szCs w:val="24"/>
              </w:rPr>
              <w:t>Stanislavo</w:t>
            </w:r>
            <w:proofErr w:type="spellEnd"/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495F2F">
              <w:rPr>
                <w:rFonts w:ascii="Times New Roman" w:eastAsia="Batang" w:hAnsi="Times New Roman"/>
                <w:sz w:val="24"/>
                <w:szCs w:val="24"/>
              </w:rPr>
              <w:t>Kost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k</w:t>
            </w:r>
            <w:r w:rsidRPr="00495F2F">
              <w:rPr>
                <w:rFonts w:ascii="Times New Roman" w:eastAsia="Batang" w:hAnsi="Times New Roman"/>
                <w:sz w:val="24"/>
                <w:szCs w:val="24"/>
              </w:rPr>
              <w:t>os</w:t>
            </w:r>
            <w:proofErr w:type="spellEnd"/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 Gimnazijoje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vykusiame konkurse „Tėvynės vardas – Lietuva“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495F2F">
              <w:rPr>
                <w:rFonts w:ascii="Times New Roman" w:eastAsia="Batang" w:hAnsi="Times New Roman"/>
                <w:b/>
                <w:sz w:val="24"/>
                <w:szCs w:val="24"/>
              </w:rPr>
              <w:t>III vieta</w:t>
            </w:r>
          </w:p>
          <w:p w:rsidR="009F11D7" w:rsidRPr="00893DA9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93DA9">
              <w:rPr>
                <w:rFonts w:ascii="Times New Roman" w:eastAsia="Batang" w:hAnsi="Times New Roman"/>
                <w:sz w:val="24"/>
                <w:szCs w:val="24"/>
              </w:rPr>
              <w:t>9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-10</w:t>
            </w:r>
            <w:r w:rsidRPr="00893DA9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893DA9"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 w:rsidRPr="00893DA9"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Pr="00495F2F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(</w:t>
            </w:r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mokytoja </w:t>
            </w:r>
            <w:proofErr w:type="spellStart"/>
            <w:r w:rsidRPr="00495F2F">
              <w:rPr>
                <w:rFonts w:ascii="Times New Roman" w:eastAsia="Batang" w:hAnsi="Times New Roman"/>
                <w:sz w:val="24"/>
                <w:szCs w:val="24"/>
              </w:rPr>
              <w:t>Božena</w:t>
            </w:r>
            <w:proofErr w:type="spellEnd"/>
            <w:r w:rsidRPr="00495F2F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495F2F">
              <w:rPr>
                <w:rFonts w:ascii="Times New Roman" w:eastAsia="Batang" w:hAnsi="Times New Roman"/>
                <w:sz w:val="24"/>
                <w:szCs w:val="24"/>
              </w:rPr>
              <w:t>Liachovič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11A5">
              <w:rPr>
                <w:rFonts w:ascii="Times New Roman" w:eastAsia="Batang" w:hAnsi="Times New Roman" w:cs="Times New Roman"/>
                <w:sz w:val="24"/>
                <w:szCs w:val="24"/>
              </w:rPr>
              <w:t>2017-02-26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117F21" w:rsidRDefault="009F11D7" w:rsidP="00F2692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</w:pPr>
            <w:r w:rsidRPr="00117F2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3 edycja Biegu Pamięci Żołnierzy Wyklętych- „Tropem Wilczym”.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9C08BB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Grzegoz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Siemaszko(9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.) i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Dariusz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Zabelo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.)</w:t>
            </w:r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2017-02-27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hd w:val="clear" w:color="auto" w:fill="FFFFFF"/>
              <w:spacing w:after="270" w:line="39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Matematikos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mini olimpiada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117F21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Lapkovska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9C08BB">
              <w:rPr>
                <w:rFonts w:ascii="Times New Roman" w:eastAsia="Batang" w:hAnsi="Times New Roman" w:cs="Times New Roman"/>
                <w:sz w:val="24"/>
                <w:szCs w:val="24"/>
              </w:rPr>
              <w:t>.),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Emilia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Šimak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Malgožata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.)</w:t>
            </w:r>
          </w:p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Ats</w:t>
            </w:r>
            <w:proofErr w:type="spellEnd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mokytoja Leokadija </w:t>
            </w:r>
            <w:proofErr w:type="spellStart"/>
            <w:r w:rsidRPr="00117F21">
              <w:rPr>
                <w:rFonts w:ascii="Times New Roman" w:eastAsia="Batang" w:hAnsi="Times New Roman" w:cs="Times New Roman"/>
                <w:sz w:val="24"/>
                <w:szCs w:val="24"/>
              </w:rPr>
              <w:t>Jankovska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2017-02-27 – 2017-03-03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3B1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PU </w:t>
            </w:r>
            <w:proofErr w:type="spellStart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grupė</w:t>
            </w:r>
            <w:proofErr w:type="spellEnd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dalyvavo</w:t>
            </w:r>
            <w:proofErr w:type="spellEnd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projekte</w:t>
            </w:r>
            <w:proofErr w:type="spellEnd"/>
            <w:r w:rsidRPr="003B13E9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</w:p>
          <w:p w:rsidR="009F11D7" w:rsidRPr="003B13E9" w:rsidRDefault="009F11D7" w:rsidP="003B1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„Kur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Kaziukas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, ten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turgus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”</w:t>
            </w:r>
          </w:p>
          <w:p w:rsidR="009F11D7" w:rsidRDefault="009F11D7" w:rsidP="003B13E9">
            <w:pPr>
              <w:pStyle w:val="a3"/>
              <w:rPr>
                <w:rFonts w:eastAsia="Times New Roman"/>
                <w:lang w:val="pl-PL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Priešmokyklinio ugdymo grupė</w:t>
            </w:r>
          </w:p>
          <w:p w:rsidR="009F11D7" w:rsidRPr="009C08BB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Auklėtoja Irena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Olševska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2017-03-03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hd w:val="clear" w:color="auto" w:fill="FFFFFF"/>
              <w:spacing w:after="270" w:line="39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Rusų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kengūra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4247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Auksinės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Kengūros diplomą gavo 10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mokinys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Tomaš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Javelski</w:t>
            </w:r>
            <w:proofErr w:type="spellEnd"/>
          </w:p>
          <w:p w:rsidR="009F11D7" w:rsidRPr="009C08BB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Ž.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Liachovič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B150A5" w:rsidRDefault="009F11D7" w:rsidP="006A62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Priešmokyklinio ugdymo grupė dalyvavo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Vilniaus rajono ikimokyklinių įstaigų  projekte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„Kur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Kaziukas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ten ir turgus“.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PU grupė</w:t>
            </w:r>
          </w:p>
          <w:p w:rsidR="009F11D7" w:rsidRPr="009C08BB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Auklėtoja Irena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Olševska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2017-03-09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B150A5" w:rsidRDefault="009F11D7" w:rsidP="004806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Raiškiojo skaitymo</w:t>
            </w:r>
            <w:r w:rsidR="00E6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konkursas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„Poezijos šventė“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Kabiškių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darželis)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Barna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Šileiko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Makevič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Pilietiškumo renginys – konkursas „Mes – Lietuvos vaikai“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1-os ir 2-os klasės mokiniai,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Mokytojai: J.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Mikelevič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ir I.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Makevič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47435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452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Nacionalinis konkursas „Lietuvos istorijos žinovas“</w:t>
            </w:r>
          </w:p>
          <w:p w:rsidR="009F11D7" w:rsidRDefault="009F11D7" w:rsidP="006A62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Dalyvavo 9-10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 mokiniai</w:t>
            </w:r>
          </w:p>
          <w:p w:rsidR="009F11D7" w:rsidRPr="00645270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527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Istorijos mokytoja </w:t>
            </w:r>
            <w:proofErr w:type="spellStart"/>
            <w:r w:rsidRPr="00645270">
              <w:rPr>
                <w:rFonts w:ascii="Times New Roman" w:eastAsia="Batang" w:hAnsi="Times New Roman" w:cs="Times New Roman"/>
                <w:sz w:val="24"/>
                <w:szCs w:val="24"/>
              </w:rPr>
              <w:t>B.Liachovič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47435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452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Olympis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Makevič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ir Jadvyga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Mikelevič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47435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452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Saugos eismo varžybos „Šviesoforas“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F11D7" w:rsidRDefault="009F11D7" w:rsidP="0009331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Jadvyga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Mikelevič</w:t>
            </w:r>
            <w:proofErr w:type="spellEnd"/>
          </w:p>
        </w:tc>
      </w:tr>
      <w:tr w:rsidR="009F11D7" w:rsidRPr="00341667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kovas-balandis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1E37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Pasaulinė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moksleivių meno paroda- konkursas (Tapei,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Taivanio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Kinija)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F11A5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Dailės mokytoja Regina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Koševska</w:t>
            </w:r>
            <w:proofErr w:type="spellEnd"/>
          </w:p>
          <w:p w:rsidR="009F11D7" w:rsidRDefault="009F11D7" w:rsidP="001E37E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4527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Laureatai: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Eleonora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Javelska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Gabriela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Kadzevič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.) ir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Marianna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Petrova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9F11D7" w:rsidRPr="00C60275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2017-04-27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Nemenčinės zonos Šviesoforo varžybos.</w:t>
            </w:r>
          </w:p>
          <w:p w:rsidR="009F11D7" w:rsidRPr="00BD0CDA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60275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C60275">
              <w:rPr>
                <w:rFonts w:ascii="Times New Roman" w:eastAsia="Batang" w:hAnsi="Times New Roman"/>
                <w:sz w:val="24"/>
                <w:szCs w:val="24"/>
              </w:rPr>
              <w:t xml:space="preserve">1-4 </w:t>
            </w:r>
            <w:proofErr w:type="spellStart"/>
            <w:r w:rsidRPr="00C60275"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 w:rsidRPr="00C60275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mokiniai</w:t>
            </w:r>
          </w:p>
          <w:p w:rsidR="009F11D7" w:rsidRPr="0034166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proofErr w:type="spellStart"/>
            <w:r w:rsidRPr="00C60275">
              <w:rPr>
                <w:rFonts w:ascii="Times New Roman" w:eastAsia="Batang" w:hAnsi="Times New Roman"/>
                <w:sz w:val="24"/>
                <w:szCs w:val="24"/>
              </w:rPr>
              <w:t>Ats</w:t>
            </w:r>
            <w:proofErr w:type="spellEnd"/>
            <w:r w:rsidRPr="00C60275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C60275">
              <w:rPr>
                <w:rFonts w:ascii="Times New Roman" w:eastAsia="Batang" w:hAnsi="Times New Roman"/>
                <w:sz w:val="24"/>
                <w:szCs w:val="24"/>
              </w:rPr>
              <w:t>mokytoja I.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C60275">
              <w:rPr>
                <w:rFonts w:ascii="Times New Roman" w:eastAsia="Batang" w:hAnsi="Times New Roman"/>
                <w:sz w:val="24"/>
                <w:szCs w:val="24"/>
              </w:rPr>
              <w:t>Makevič</w:t>
            </w:r>
            <w:proofErr w:type="spellEnd"/>
          </w:p>
        </w:tc>
      </w:tr>
      <w:tr w:rsidR="009F11D7" w:rsidRPr="00C60275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2017-03-29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Lenkų kalbos mini olimpiada </w:t>
            </w:r>
          </w:p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mokiniams.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Konkursas „Raštingiausias mokinys“ (5-7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.)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Dalyvavo 5-10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mokiniai</w:t>
            </w:r>
          </w:p>
          <w:p w:rsidR="009F11D7" w:rsidRPr="004C6592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4C6592">
              <w:rPr>
                <w:rFonts w:ascii="Times New Roman" w:eastAsia="Batang" w:hAnsi="Times New Roman"/>
                <w:sz w:val="24"/>
                <w:szCs w:val="24"/>
              </w:rPr>
              <w:t xml:space="preserve">Mokyt. Ivona </w:t>
            </w:r>
            <w:proofErr w:type="spellStart"/>
            <w:r w:rsidRPr="004C6592">
              <w:rPr>
                <w:rFonts w:ascii="Times New Roman" w:eastAsia="Batang" w:hAnsi="Times New Roman"/>
                <w:sz w:val="24"/>
                <w:szCs w:val="24"/>
              </w:rPr>
              <w:t>Šimak</w:t>
            </w:r>
            <w:proofErr w:type="spellEnd"/>
            <w:r w:rsidRPr="004C6592">
              <w:rPr>
                <w:rFonts w:ascii="Times New Roman" w:eastAsia="Batang" w:hAnsi="Times New Roman"/>
                <w:sz w:val="24"/>
                <w:szCs w:val="24"/>
              </w:rPr>
              <w:t xml:space="preserve"> i L. </w:t>
            </w:r>
            <w:proofErr w:type="spellStart"/>
            <w:r w:rsidRPr="004C6592">
              <w:rPr>
                <w:rFonts w:ascii="Times New Roman" w:eastAsia="Batang" w:hAnsi="Times New Roman"/>
                <w:sz w:val="24"/>
                <w:szCs w:val="24"/>
              </w:rPr>
              <w:t>Kadzevič</w:t>
            </w:r>
            <w:proofErr w:type="spellEnd"/>
          </w:p>
        </w:tc>
      </w:tr>
      <w:tr w:rsidR="009F11D7" w:rsidRPr="00DE4612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E4612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2017-04-06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Lenkų kalbos mini olimpiada 5-10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mokiniams, </w:t>
            </w:r>
            <w:r w:rsidRPr="004C6592">
              <w:rPr>
                <w:rFonts w:ascii="Times New Roman" w:eastAsia="Batang" w:hAnsi="Times New Roman"/>
                <w:b/>
                <w:sz w:val="24"/>
                <w:szCs w:val="24"/>
              </w:rPr>
              <w:t>rajoninis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etapas</w:t>
            </w:r>
          </w:p>
          <w:p w:rsidR="009F11D7" w:rsidRPr="00DE4612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DE4612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Šimak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r w:rsidRPr="00DF11A5">
              <w:rPr>
                <w:rFonts w:ascii="Times New Roman" w:eastAsia="Batang" w:hAnsi="Times New Roman"/>
                <w:b/>
                <w:sz w:val="24"/>
                <w:szCs w:val="24"/>
              </w:rPr>
              <w:t>I vieta</w:t>
            </w:r>
          </w:p>
          <w:p w:rsidR="009F11D7" w:rsidRPr="009C08BB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9C08BB">
              <w:rPr>
                <w:rFonts w:ascii="Times New Roman" w:eastAsia="Batang" w:hAnsi="Times New Roman"/>
                <w:sz w:val="24"/>
                <w:szCs w:val="24"/>
              </w:rPr>
              <w:t xml:space="preserve">Mokyt. </w:t>
            </w:r>
            <w:proofErr w:type="spellStart"/>
            <w:r w:rsidRPr="009C08BB">
              <w:rPr>
                <w:rFonts w:ascii="Times New Roman" w:eastAsia="Batang" w:hAnsi="Times New Roman"/>
                <w:sz w:val="24"/>
                <w:szCs w:val="24"/>
              </w:rPr>
              <w:t>Lucija</w:t>
            </w:r>
            <w:proofErr w:type="spellEnd"/>
            <w:r w:rsidRPr="009C08B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9C08BB">
              <w:rPr>
                <w:rFonts w:ascii="Times New Roman" w:eastAsia="Batang" w:hAnsi="Times New Roman"/>
                <w:sz w:val="24"/>
                <w:szCs w:val="24"/>
              </w:rPr>
              <w:t>Kadzevič</w:t>
            </w:r>
            <w:proofErr w:type="spellEnd"/>
          </w:p>
        </w:tc>
      </w:tr>
      <w:tr w:rsidR="009F11D7" w:rsidRPr="00A553E4" w:rsidTr="006A620A">
        <w:trPr>
          <w:trHeight w:val="5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balandžio-gegužės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mėn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3462B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645270">
              <w:rPr>
                <w:rFonts w:ascii="Times New Roman" w:eastAsia="Batang" w:hAnsi="Times New Roman"/>
                <w:b/>
                <w:sz w:val="24"/>
                <w:szCs w:val="24"/>
              </w:rPr>
              <w:lastRenderedPageBreak/>
              <w:t>Tarptautinis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kūrybinių darbų konkursas „Puslapis iš Anos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Krepštul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dienoraščio“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I vieta. </w:t>
            </w:r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>Lomovska</w:t>
            </w:r>
            <w:proofErr w:type="spellEnd"/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Padėka. </w:t>
            </w:r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 w:rsidRPr="006712F4">
              <w:rPr>
                <w:rFonts w:ascii="Times New Roman" w:eastAsia="Batang" w:hAnsi="Times New Roman" w:cs="Times New Roman"/>
                <w:sz w:val="24"/>
                <w:szCs w:val="24"/>
              </w:rPr>
              <w:t>Liachovič</w:t>
            </w:r>
            <w:proofErr w:type="spellEnd"/>
          </w:p>
          <w:p w:rsidR="009F11D7" w:rsidRPr="00100FAE" w:rsidRDefault="009F11D7" w:rsidP="0009331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Regina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Koševska</w:t>
            </w:r>
            <w:proofErr w:type="spellEnd"/>
          </w:p>
        </w:tc>
      </w:tr>
      <w:tr w:rsidR="009F11D7" w:rsidRPr="00A553E4" w:rsidTr="009C5CF4">
        <w:trPr>
          <w:trHeight w:val="5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645270">
              <w:rPr>
                <w:rFonts w:ascii="Times New Roman" w:eastAsia="Batang" w:hAnsi="Times New Roman"/>
                <w:b/>
                <w:sz w:val="24"/>
                <w:szCs w:val="24"/>
              </w:rPr>
              <w:t>Tarptautinis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konkursas „Mano dienoraštis“ (Balstogė, Lenkija)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Diplomas – </w:t>
            </w:r>
            <w:proofErr w:type="spellStart"/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>Edgar</w:t>
            </w:r>
            <w:proofErr w:type="spellEnd"/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>Daško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>kl</w:t>
            </w:r>
            <w:proofErr w:type="spellEnd"/>
            <w:r w:rsidRPr="00D21C5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Regina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Koševska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2017-05-08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Vilniaus rajono meno festivalis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4166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404CD">
              <w:rPr>
                <w:rFonts w:ascii="Times New Roman" w:eastAsia="Batang" w:hAnsi="Times New Roman" w:cs="Times New Roman"/>
                <w:sz w:val="24"/>
                <w:szCs w:val="24"/>
              </w:rPr>
              <w:t>Ansamblis</w:t>
            </w:r>
          </w:p>
          <w:p w:rsidR="009F11D7" w:rsidRPr="007404CD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Lucija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Višnevska</w:t>
            </w:r>
            <w:proofErr w:type="spellEnd"/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balandžio 27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.- birželio 23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45270">
              <w:rPr>
                <w:rFonts w:ascii="Times New Roman" w:eastAsia="Batang" w:hAnsi="Times New Roman"/>
                <w:b/>
                <w:sz w:val="24"/>
                <w:szCs w:val="24"/>
              </w:rPr>
              <w:t>Lietuvos – Lenkijos  projektas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Pasaka kalba...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>“</w:t>
            </w:r>
          </w:p>
          <w:p w:rsidR="009F11D7" w:rsidRPr="00117F21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(„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Bajka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uczy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bajka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bajka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dziwy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opowiada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“)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F11D7" w:rsidRPr="00314870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Dalyvavo 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8-10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klasių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mokiniai.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Ats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>mokytoja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i - </w:t>
            </w:r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Ivona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Šimak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ir </w:t>
            </w:r>
            <w:proofErr w:type="spellStart"/>
            <w:r w:rsidRPr="00314870">
              <w:rPr>
                <w:rFonts w:ascii="Times New Roman" w:eastAsia="Batang" w:hAnsi="Times New Roman"/>
                <w:sz w:val="24"/>
                <w:szCs w:val="24"/>
              </w:rPr>
              <w:t>Lucija</w:t>
            </w:r>
            <w:proofErr w:type="spellEnd"/>
            <w:r w:rsidRPr="00314870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Višnevska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D4473" w:rsidRDefault="009F11D7" w:rsidP="0009331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D4473">
              <w:rPr>
                <w:rFonts w:ascii="Times New Roman" w:eastAsia="Batang" w:hAnsi="Times New Roman"/>
                <w:sz w:val="24"/>
                <w:szCs w:val="24"/>
              </w:rPr>
              <w:t>Kūrybinių darbų konkursas „Pavasario simfonija“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(Vilniaus rajono Pedagoginė psichologinė tarnyba)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Jadvyga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Mikelevič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30ABD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30ABD">
              <w:rPr>
                <w:rFonts w:ascii="Times New Roman" w:eastAsia="Batang" w:hAnsi="Times New Roman"/>
                <w:sz w:val="24"/>
                <w:szCs w:val="24"/>
              </w:rPr>
              <w:t xml:space="preserve">Mažoji anglų kalbos olimpiada 5-6 </w:t>
            </w:r>
            <w:proofErr w:type="spellStart"/>
            <w:r w:rsidRPr="00530ABD"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 w:rsidRPr="00530ABD">
              <w:rPr>
                <w:rFonts w:ascii="Times New Roman" w:eastAsia="Batang" w:hAnsi="Times New Roman"/>
                <w:sz w:val="24"/>
                <w:szCs w:val="24"/>
              </w:rPr>
              <w:t>. mokiniams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30ABD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30ABD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442471">
              <w:rPr>
                <w:rFonts w:ascii="Times New Roman" w:eastAsia="Batang" w:hAnsi="Times New Roman"/>
                <w:sz w:val="24"/>
                <w:szCs w:val="24"/>
              </w:rPr>
              <w:t>Malgožata</w:t>
            </w:r>
            <w:proofErr w:type="spellEnd"/>
            <w:r w:rsidRPr="00442471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 w:rsidRPr="00442471">
              <w:rPr>
                <w:rFonts w:ascii="Times New Roman" w:eastAsia="Batang" w:hAnsi="Times New Roman"/>
                <w:sz w:val="24"/>
                <w:szCs w:val="24"/>
              </w:rPr>
              <w:t>Žukovska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442471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530ABD">
              <w:rPr>
                <w:rFonts w:ascii="Times New Roman" w:eastAsia="Batang" w:hAnsi="Times New Roman"/>
                <w:sz w:val="24"/>
                <w:szCs w:val="24"/>
              </w:rPr>
              <w:t xml:space="preserve"> ir Dominika </w:t>
            </w:r>
            <w:proofErr w:type="spellStart"/>
            <w:r w:rsidRPr="00530ABD">
              <w:rPr>
                <w:rFonts w:ascii="Times New Roman" w:eastAsia="Batang" w:hAnsi="Times New Roman"/>
                <w:sz w:val="24"/>
                <w:szCs w:val="24"/>
              </w:rPr>
              <w:t>Lapkovska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F11D7" w:rsidRPr="00530ABD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530ABD">
              <w:rPr>
                <w:rFonts w:ascii="Times New Roman" w:eastAsia="Batang" w:hAnsi="Times New Roman"/>
                <w:sz w:val="24"/>
                <w:szCs w:val="24"/>
              </w:rPr>
              <w:t xml:space="preserve">Mokytoja Ana </w:t>
            </w:r>
            <w:proofErr w:type="spellStart"/>
            <w:r w:rsidRPr="00530ABD">
              <w:rPr>
                <w:rFonts w:ascii="Times New Roman" w:eastAsia="Batang" w:hAnsi="Times New Roman"/>
                <w:sz w:val="24"/>
                <w:szCs w:val="24"/>
              </w:rPr>
              <w:t>Palcevienė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CA2F0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Vilniaus r. mokinių meno festivalis-konkursas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Dalyvavo 1-4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(mokytoja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Lucja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Višnevska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CA2F0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Lietuvos mokyklų žaidynių kvadrato finalinės varžybos (2004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ir jaunesnių mergaičių komanda)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F11D7" w:rsidRPr="00513C3A" w:rsidRDefault="009F11D7" w:rsidP="006A620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513C3A">
              <w:rPr>
                <w:rFonts w:ascii="Times New Roman" w:eastAsia="Batang" w:hAnsi="Times New Roman"/>
                <w:b/>
                <w:sz w:val="24"/>
                <w:szCs w:val="24"/>
              </w:rPr>
              <w:t>II vieta</w:t>
            </w:r>
          </w:p>
          <w:p w:rsidR="009F11D7" w:rsidRPr="008E1F7C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Leonard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Jankovskij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Lietuvos mokyklų žaidynių kvadrato finalinės varžybos (2004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ir jaunesnių berniukų komanda)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9F11D7" w:rsidRPr="00513C3A" w:rsidRDefault="009F11D7" w:rsidP="006A620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513C3A">
              <w:rPr>
                <w:rFonts w:ascii="Times New Roman" w:eastAsia="Batang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I</w:t>
            </w:r>
            <w:r w:rsidRPr="00513C3A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vieta</w:t>
            </w:r>
          </w:p>
          <w:p w:rsidR="009F11D7" w:rsidRPr="008E1F7C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Leonard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Jankovskij</w:t>
            </w:r>
            <w:proofErr w:type="spellEnd"/>
          </w:p>
        </w:tc>
      </w:tr>
      <w:tr w:rsidR="009F11D7" w:rsidRPr="008E1F7C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6C0EED">
              <w:rPr>
                <w:rFonts w:ascii="Times New Roman" w:eastAsia="Batang" w:hAnsi="Times New Roman"/>
                <w:b/>
                <w:sz w:val="24"/>
                <w:szCs w:val="24"/>
              </w:rPr>
              <w:t>VI Respublikinė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lenkų kalbos mini olimpiada 8 klasėms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Dalyvavo 8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mokinė Emilija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Šimak</w:t>
            </w:r>
            <w:proofErr w:type="spellEnd"/>
          </w:p>
          <w:p w:rsidR="009F11D7" w:rsidRPr="008E1F7C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(mokytoja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Lucija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Kadzevič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)</w:t>
            </w:r>
          </w:p>
        </w:tc>
      </w:tr>
      <w:tr w:rsidR="009F11D7" w:rsidRPr="008E1F7C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2017-05-23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CA2F0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Lietuvos mokyklų žaidynių kvadrato finalinės varžybos (2006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ir jaunesnių komanda)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13C3A" w:rsidRDefault="009F11D7" w:rsidP="006A620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513C3A">
              <w:rPr>
                <w:rFonts w:ascii="Times New Roman" w:eastAsia="Batang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I</w:t>
            </w:r>
            <w:r w:rsidRPr="00513C3A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vieta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Leonard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Jankovskij</w:t>
            </w:r>
            <w:proofErr w:type="spellEnd"/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Ilona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Makevič</w:t>
            </w:r>
            <w:proofErr w:type="spellEnd"/>
          </w:p>
        </w:tc>
      </w:tr>
      <w:tr w:rsidR="009F11D7" w:rsidRPr="008E1F7C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2017-06-03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7404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Dalyvavimas </w:t>
            </w:r>
            <w:r w:rsidRPr="002E0DAB">
              <w:rPr>
                <w:rFonts w:ascii="Times New Roman" w:eastAsia="Batang" w:hAnsi="Times New Roman" w:cs="Times New Roman"/>
                <w:sz w:val="24"/>
                <w:szCs w:val="24"/>
              </w:rPr>
              <w:t>koncert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e</w:t>
            </w:r>
            <w:r w:rsidRPr="002E0DA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DKC </w:t>
            </w:r>
            <w:proofErr w:type="spellStart"/>
            <w:r w:rsidRPr="002E0DAB">
              <w:rPr>
                <w:rFonts w:ascii="Times New Roman" w:eastAsia="Batang" w:hAnsi="Times New Roman" w:cs="Times New Roman"/>
                <w:sz w:val="24"/>
                <w:szCs w:val="24"/>
              </w:rPr>
              <w:t>Sužioni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ų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skyriuje</w:t>
            </w:r>
            <w:r w:rsidRPr="002E0DA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9F11D7" w:rsidRDefault="009F11D7" w:rsidP="007404CD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31487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Mokytojai, tėvai</w:t>
            </w: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2017-06-07-11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5E0FC0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Išvyka į Lenkiją (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Szk</w:t>
            </w:r>
            <w:r>
              <w:rPr>
                <w:rFonts w:ascii="Times New Roman" w:eastAsia="Batang" w:hAnsi="Times New Roman"/>
                <w:sz w:val="24"/>
                <w:szCs w:val="24"/>
                <w:lang w:val="pl-PL"/>
              </w:rPr>
              <w:t>oła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pl-PL"/>
              </w:rPr>
              <w:t xml:space="preserve"> podstawowa w Łęgowie)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CA2F04">
              <w:rPr>
                <w:rFonts w:ascii="Times New Roman" w:eastAsia="Batang" w:hAnsi="Times New Roman"/>
              </w:rPr>
              <w:t>300 €</w:t>
            </w:r>
          </w:p>
          <w:p w:rsidR="009F11D7" w:rsidRPr="00314870" w:rsidRDefault="009F11D7" w:rsidP="006A620A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91947">
              <w:rPr>
                <w:rFonts w:ascii="Times New Roman" w:eastAsia="Batang" w:hAnsi="Times New Roman"/>
              </w:rPr>
              <w:t>(transporto paslaugoms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Lydinti 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Liachovič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2017-09-26 – 2017-12-20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3B13E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Dantų ėduonies prevencijos projektas „Graži šypsena“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PU grupė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Auklėtoja Irena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Olševska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2017-10-15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Konkursas „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Kresy-2017“,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zoninis etapas.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August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Lucija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Kadzevič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A06D6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2017-11 </w:t>
            </w:r>
          </w:p>
          <w:p w:rsidR="009F11D7" w:rsidRDefault="009F11D7" w:rsidP="00A06D6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Konkursas „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Olimpis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2017“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2-10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A.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Palcevienė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2017-12-13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Renginys skirtas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Marie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Skladovskos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Curie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150 metų gimimo jubiliejui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 mokiniai</w:t>
            </w:r>
          </w:p>
          <w:p w:rsidR="009F11D7" w:rsidRDefault="009F11D7" w:rsidP="004C65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Biologijos mokytoja E.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Verkovska</w:t>
            </w:r>
            <w:proofErr w:type="spellEnd"/>
          </w:p>
          <w:p w:rsidR="009F11D7" w:rsidRDefault="009F11D7" w:rsidP="004C6592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Fizikos mokytoja Jadvyga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Mikelevič</w:t>
            </w:r>
            <w:proofErr w:type="spellEnd"/>
          </w:p>
        </w:tc>
      </w:tr>
      <w:tr w:rsidR="009F11D7" w:rsidRPr="00A553E4" w:rsidTr="006A62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2017-12-18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4F1CB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Vyspianskio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„Vestuvių“ Raiškiojo skaitymo konkursas (Paberžės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Kostkos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gimnazijoje)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Pr="00CA2F04" w:rsidRDefault="009F11D7" w:rsidP="006A620A">
            <w:pPr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Liachovič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F11D7" w:rsidRDefault="009F11D7" w:rsidP="006A620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Lucija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Kadzevič</w:t>
            </w:r>
            <w:proofErr w:type="spellEnd"/>
          </w:p>
        </w:tc>
      </w:tr>
    </w:tbl>
    <w:p w:rsidR="00AA5586" w:rsidRDefault="00AA5586" w:rsidP="00AA5586">
      <w:pPr>
        <w:spacing w:after="0" w:line="240" w:lineRule="auto"/>
        <w:ind w:left="1080"/>
        <w:contextualSpacing/>
        <w:rPr>
          <w:rFonts w:ascii="Times New Roman" w:eastAsia="Batang" w:hAnsi="Times New Roman" w:cs="Times New Roman"/>
          <w:sz w:val="24"/>
          <w:szCs w:val="24"/>
        </w:rPr>
      </w:pPr>
    </w:p>
    <w:p w:rsidR="00AA5586" w:rsidRDefault="00AA5586" w:rsidP="00AA5586">
      <w:pPr>
        <w:spacing w:after="0" w:line="240" w:lineRule="auto"/>
        <w:ind w:left="1080"/>
        <w:contextualSpacing/>
        <w:rPr>
          <w:rFonts w:ascii="Times New Roman" w:eastAsia="Batang" w:hAnsi="Times New Roman" w:cs="Times New Roman"/>
          <w:sz w:val="24"/>
          <w:szCs w:val="24"/>
        </w:rPr>
      </w:pPr>
    </w:p>
    <w:p w:rsidR="006267F4" w:rsidRDefault="006267F4" w:rsidP="006267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MOKYKLOS DIREKTORIAUS INICIATYVA (-OS):</w:t>
      </w:r>
    </w:p>
    <w:p w:rsidR="000A1BC3" w:rsidRPr="000A1BC3" w:rsidRDefault="000A1BC3" w:rsidP="00436BF0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</w:r>
    </w:p>
    <w:p w:rsidR="00AA5586" w:rsidRPr="00AA5586" w:rsidRDefault="000A1BC3" w:rsidP="00AA55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  <w:t>Skatinau mokyklos bendruomenės narius teikti informaciją apie mokyklos veiklą spaudoje, mokyklos internetiniame p</w:t>
      </w:r>
      <w:r w:rsidR="00AA5586">
        <w:rPr>
          <w:rFonts w:ascii="Times New Roman" w:eastAsia="Batang" w:hAnsi="Times New Roman" w:cs="Times New Roman"/>
          <w:sz w:val="24"/>
          <w:szCs w:val="24"/>
        </w:rPr>
        <w:t xml:space="preserve">uslapyje bei </w:t>
      </w:r>
      <w:r w:rsidR="00AA5586" w:rsidRPr="00AA55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socialinio profilio (</w:t>
      </w:r>
      <w:proofErr w:type="spellStart"/>
      <w:r w:rsidR="00AA5586" w:rsidRPr="00AA55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facebook‘o</w:t>
      </w:r>
      <w:proofErr w:type="spellEnd"/>
      <w:r w:rsidR="00AA5586" w:rsidRPr="00AA55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 kūrimą ir pildymą.</w:t>
      </w:r>
      <w:r w:rsidR="00AA5586" w:rsidRPr="00AA558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</w:t>
      </w:r>
    </w:p>
    <w:p w:rsidR="000A1BC3" w:rsidRPr="000A1BC3" w:rsidRDefault="000A1BC3" w:rsidP="000A1BC3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  <w:t xml:space="preserve">Daug dėmesio skyriau mokyklos </w:t>
      </w:r>
      <w:r w:rsidR="007008A9" w:rsidRPr="007008A9">
        <w:rPr>
          <w:rFonts w:ascii="Times New Roman" w:eastAsia="Batang" w:hAnsi="Times New Roman" w:cs="Times New Roman"/>
          <w:sz w:val="24"/>
          <w:szCs w:val="24"/>
        </w:rPr>
        <w:t>edukacin</w:t>
      </w:r>
      <w:r w:rsidR="007008A9">
        <w:rPr>
          <w:rFonts w:ascii="Times New Roman" w:eastAsia="Batang" w:hAnsi="Times New Roman" w:cs="Times New Roman"/>
          <w:sz w:val="24"/>
          <w:szCs w:val="24"/>
        </w:rPr>
        <w:t xml:space="preserve">ių </w:t>
      </w:r>
      <w:r w:rsidR="007008A9" w:rsidRPr="007008A9">
        <w:rPr>
          <w:rFonts w:ascii="Times New Roman" w:eastAsia="Batang" w:hAnsi="Times New Roman" w:cs="Times New Roman"/>
          <w:sz w:val="24"/>
          <w:szCs w:val="24"/>
        </w:rPr>
        <w:t>erdv</w:t>
      </w:r>
      <w:r w:rsidR="007008A9">
        <w:rPr>
          <w:rFonts w:ascii="Times New Roman" w:eastAsia="Batang" w:hAnsi="Times New Roman" w:cs="Times New Roman"/>
          <w:sz w:val="24"/>
          <w:szCs w:val="24"/>
        </w:rPr>
        <w:t xml:space="preserve">ių </w:t>
      </w:r>
      <w:r w:rsidR="007008A9" w:rsidRPr="007008A9">
        <w:rPr>
          <w:rFonts w:ascii="Times New Roman" w:eastAsia="Batang" w:hAnsi="Times New Roman" w:cs="Times New Roman"/>
          <w:sz w:val="24"/>
          <w:szCs w:val="24"/>
        </w:rPr>
        <w:t xml:space="preserve">koridoriuose </w:t>
      </w:r>
      <w:r w:rsidR="007008A9">
        <w:rPr>
          <w:rFonts w:ascii="Times New Roman" w:eastAsia="Batang" w:hAnsi="Times New Roman" w:cs="Times New Roman"/>
          <w:sz w:val="24"/>
          <w:szCs w:val="24"/>
        </w:rPr>
        <w:t xml:space="preserve">bei </w:t>
      </w:r>
      <w:r w:rsidRPr="000A1BC3">
        <w:rPr>
          <w:rFonts w:ascii="Times New Roman" w:eastAsia="Batang" w:hAnsi="Times New Roman" w:cs="Times New Roman"/>
          <w:sz w:val="24"/>
          <w:szCs w:val="24"/>
        </w:rPr>
        <w:t>kabinet</w:t>
      </w:r>
      <w:r w:rsidR="007008A9">
        <w:rPr>
          <w:rFonts w:ascii="Times New Roman" w:eastAsia="Batang" w:hAnsi="Times New Roman" w:cs="Times New Roman"/>
          <w:sz w:val="24"/>
          <w:szCs w:val="24"/>
        </w:rPr>
        <w:t>uose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008A9">
        <w:rPr>
          <w:rFonts w:ascii="Times New Roman" w:eastAsia="Batang" w:hAnsi="Times New Roman" w:cs="Times New Roman"/>
          <w:sz w:val="24"/>
          <w:szCs w:val="24"/>
        </w:rPr>
        <w:t>a</w:t>
      </w:r>
      <w:r w:rsidR="007008A9" w:rsidRPr="007008A9">
        <w:rPr>
          <w:rFonts w:ascii="Times New Roman" w:eastAsia="Batang" w:hAnsi="Times New Roman" w:cs="Times New Roman"/>
          <w:sz w:val="24"/>
          <w:szCs w:val="24"/>
        </w:rPr>
        <w:t>tnaujinimui</w:t>
      </w:r>
      <w:r w:rsidR="007008A9">
        <w:rPr>
          <w:rFonts w:ascii="Times New Roman" w:eastAsia="Batang" w:hAnsi="Times New Roman" w:cs="Times New Roman"/>
          <w:sz w:val="24"/>
          <w:szCs w:val="24"/>
        </w:rPr>
        <w:t>.</w:t>
      </w:r>
    </w:p>
    <w:p w:rsidR="000A1BC3" w:rsidRPr="000A1BC3" w:rsidRDefault="000A1BC3" w:rsidP="000A1BC3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  <w:t xml:space="preserve"> Inicijavau</w:t>
      </w:r>
      <w:r w:rsidR="007008A9">
        <w:rPr>
          <w:rFonts w:ascii="Times New Roman" w:eastAsia="Batang" w:hAnsi="Times New Roman" w:cs="Times New Roman"/>
          <w:sz w:val="24"/>
          <w:szCs w:val="24"/>
        </w:rPr>
        <w:t xml:space="preserve"> mokytojų 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kartu su mokiniais dalyva</w:t>
      </w:r>
      <w:r w:rsidR="007008A9">
        <w:rPr>
          <w:rFonts w:ascii="Times New Roman" w:eastAsia="Batang" w:hAnsi="Times New Roman" w:cs="Times New Roman"/>
          <w:sz w:val="24"/>
          <w:szCs w:val="24"/>
        </w:rPr>
        <w:t>vimą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tarptautiniame projekte su Lenkijos partneriais.</w:t>
      </w:r>
    </w:p>
    <w:p w:rsidR="000A1BC3" w:rsidRDefault="000A1BC3" w:rsidP="000A1BC3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  <w:t>Skatinau</w:t>
      </w:r>
      <w:r w:rsidR="00647D32">
        <w:rPr>
          <w:rFonts w:ascii="Times New Roman" w:eastAsia="Batang" w:hAnsi="Times New Roman" w:cs="Times New Roman"/>
          <w:sz w:val="24"/>
          <w:szCs w:val="24"/>
        </w:rPr>
        <w:t xml:space="preserve"> mokytojus bei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mokini</w:t>
      </w:r>
      <w:r w:rsidR="00647D32">
        <w:rPr>
          <w:rFonts w:ascii="Times New Roman" w:eastAsia="Batang" w:hAnsi="Times New Roman" w:cs="Times New Roman"/>
          <w:sz w:val="24"/>
          <w:szCs w:val="24"/>
        </w:rPr>
        <w:t>us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dalyvaut</w:t>
      </w:r>
      <w:r w:rsidR="00647D32">
        <w:rPr>
          <w:rFonts w:ascii="Times New Roman" w:eastAsia="Batang" w:hAnsi="Times New Roman" w:cs="Times New Roman"/>
          <w:sz w:val="24"/>
          <w:szCs w:val="24"/>
        </w:rPr>
        <w:t>i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rajono, šalies, tarptautiniuose konkursuose, olimpiadose ir kituose renginiuose, </w:t>
      </w:r>
      <w:r w:rsidR="00647D32">
        <w:rPr>
          <w:rFonts w:ascii="Times New Roman" w:eastAsia="Batang" w:hAnsi="Times New Roman" w:cs="Times New Roman"/>
          <w:sz w:val="24"/>
          <w:szCs w:val="24"/>
        </w:rPr>
        <w:t xml:space="preserve">mokinių 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įtrauk</w:t>
      </w:r>
      <w:r w:rsidR="00647D32">
        <w:rPr>
          <w:rFonts w:ascii="Times New Roman" w:eastAsia="Batang" w:hAnsi="Times New Roman" w:cs="Times New Roman"/>
          <w:sz w:val="24"/>
          <w:szCs w:val="24"/>
        </w:rPr>
        <w:t>imą</w:t>
      </w:r>
      <w:r w:rsidRPr="000A1BC3">
        <w:rPr>
          <w:rFonts w:ascii="Times New Roman" w:eastAsia="Batang" w:hAnsi="Times New Roman" w:cs="Times New Roman"/>
          <w:sz w:val="24"/>
          <w:szCs w:val="24"/>
        </w:rPr>
        <w:t xml:space="preserve"> į projektų, programų vykdymą, kad </w:t>
      </w:r>
      <w:r w:rsidR="00647D32">
        <w:rPr>
          <w:rFonts w:ascii="Times New Roman" w:eastAsia="Batang" w:hAnsi="Times New Roman" w:cs="Times New Roman"/>
          <w:sz w:val="24"/>
          <w:szCs w:val="24"/>
        </w:rPr>
        <w:t xml:space="preserve">kiekvienas </w:t>
      </w:r>
      <w:r w:rsidRPr="000A1BC3">
        <w:rPr>
          <w:rFonts w:ascii="Times New Roman" w:eastAsia="Batang" w:hAnsi="Times New Roman" w:cs="Times New Roman"/>
          <w:sz w:val="24"/>
          <w:szCs w:val="24"/>
        </w:rPr>
        <w:t>mokinys patirtų asmeninę sėkmę.</w:t>
      </w:r>
    </w:p>
    <w:p w:rsidR="00647D32" w:rsidRPr="000A1BC3" w:rsidRDefault="00647D32" w:rsidP="000A1BC3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 xml:space="preserve">Dalyvavau </w:t>
      </w:r>
      <w:r w:rsidRPr="001030CE">
        <w:rPr>
          <w:rFonts w:ascii="Times New Roman" w:eastAsia="Batang" w:hAnsi="Times New Roman" w:cs="Times New Roman"/>
          <w:sz w:val="24"/>
          <w:szCs w:val="24"/>
        </w:rPr>
        <w:t>atnaujinant maitinimo valgiaraščius, pagal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030CE">
        <w:rPr>
          <w:rFonts w:ascii="Times New Roman" w:eastAsia="Batang" w:hAnsi="Times New Roman" w:cs="Times New Roman"/>
          <w:sz w:val="24"/>
          <w:szCs w:val="24"/>
        </w:rPr>
        <w:t>naujas VMVT rekomendacijas.</w:t>
      </w:r>
    </w:p>
    <w:p w:rsidR="000A1BC3" w:rsidRPr="006267F4" w:rsidRDefault="000A1BC3" w:rsidP="000A1BC3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0A1BC3">
        <w:rPr>
          <w:rFonts w:ascii="Times New Roman" w:eastAsia="Batang" w:hAnsi="Times New Roman" w:cs="Times New Roman"/>
          <w:sz w:val="24"/>
          <w:szCs w:val="24"/>
        </w:rPr>
        <w:tab/>
        <w:t>Siekiant gauti leidimą-higienos pasą buvo parengtas trūkumų pašalinimo planas ir atlikti būtiniausi darbai: valgykloje įrengta prausykla, karštas ir šaltas vanduo tiekiamas į sveikatos kabinetą, pagal higienos normas  įrengtas tualetas-prausykla priešmokyklin</w:t>
      </w:r>
      <w:r w:rsidR="00436BF0">
        <w:rPr>
          <w:rFonts w:ascii="Times New Roman" w:eastAsia="Batang" w:hAnsi="Times New Roman" w:cs="Times New Roman"/>
          <w:sz w:val="24"/>
          <w:szCs w:val="24"/>
        </w:rPr>
        <w:t>io ugdymo grupėje</w:t>
      </w:r>
      <w:r w:rsidRPr="000A1BC3">
        <w:rPr>
          <w:rFonts w:ascii="Times New Roman" w:eastAsia="Batang" w:hAnsi="Times New Roman" w:cs="Times New Roman"/>
          <w:sz w:val="24"/>
          <w:szCs w:val="24"/>
        </w:rPr>
        <w:t>.</w:t>
      </w:r>
    </w:p>
    <w:p w:rsidR="006267F4" w:rsidRDefault="00AA5586" w:rsidP="00647D32">
      <w:pPr>
        <w:spacing w:after="0" w:line="240" w:lineRule="auto"/>
        <w:ind w:firstLine="708"/>
        <w:contextualSpacing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Mokykla d</w:t>
      </w:r>
      <w:r w:rsidR="006267F4" w:rsidRPr="006267F4">
        <w:rPr>
          <w:rFonts w:ascii="Times New Roman" w:eastAsia="Batang" w:hAnsi="Times New Roman" w:cs="Times New Roman"/>
          <w:sz w:val="24"/>
          <w:szCs w:val="24"/>
        </w:rPr>
        <w:t>alyvauja programoje „Vaisių vartojimo skatinimas vaikų ugdymo įstaigose“ ir „Pienas vaikams“.</w:t>
      </w:r>
    </w:p>
    <w:p w:rsidR="006267F4" w:rsidRDefault="006267F4" w:rsidP="0062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BF0" w:rsidRPr="006267F4" w:rsidRDefault="00436BF0" w:rsidP="0062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7F4" w:rsidRPr="006267F4" w:rsidRDefault="006267F4" w:rsidP="006267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MOKYKLOS PARTNERYSTĖS RYŠIAI:</w:t>
      </w:r>
    </w:p>
    <w:p w:rsidR="00AA5586" w:rsidRDefault="00AA5586" w:rsidP="006267F4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6267F4" w:rsidRPr="006267F4" w:rsidRDefault="006267F4" w:rsidP="006267F4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267F4">
        <w:rPr>
          <w:rFonts w:ascii="Times New Roman" w:eastAsia="Batang" w:hAnsi="Times New Roman" w:cs="Times New Roman"/>
          <w:b/>
          <w:sz w:val="24"/>
          <w:szCs w:val="24"/>
        </w:rPr>
        <w:t>Mokykla bendradarbiauja su šalies partneriais: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Vilniaus r. savivaldybės sporto mokykla</w:t>
      </w:r>
      <w:r w:rsidRPr="006267F4">
        <w:rPr>
          <w:rFonts w:ascii="Times New Roman" w:eastAsia="Batang" w:hAnsi="Times New Roman" w:cs="Times New Roman"/>
          <w:sz w:val="24"/>
          <w:szCs w:val="24"/>
          <w:lang w:val="en-US"/>
        </w:rPr>
        <w:t>;</w:t>
      </w:r>
      <w:r w:rsidRPr="006267F4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 xml:space="preserve">Vilniaus r. Nemenčinės K. </w:t>
      </w:r>
      <w:proofErr w:type="spellStart"/>
      <w:r w:rsidRPr="006267F4">
        <w:rPr>
          <w:rFonts w:ascii="Times New Roman" w:eastAsia="Batang" w:hAnsi="Times New Roman" w:cs="Times New Roman"/>
          <w:sz w:val="24"/>
          <w:szCs w:val="24"/>
        </w:rPr>
        <w:t>Parčevskio</w:t>
      </w:r>
      <w:proofErr w:type="spellEnd"/>
      <w:r w:rsidRPr="006267F4">
        <w:rPr>
          <w:rFonts w:ascii="Times New Roman" w:eastAsia="Batang" w:hAnsi="Times New Roman" w:cs="Times New Roman"/>
          <w:sz w:val="24"/>
          <w:szCs w:val="24"/>
        </w:rPr>
        <w:t xml:space="preserve"> gimnazija; 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 xml:space="preserve">Vilniaus r. Paberžės </w:t>
      </w:r>
      <w:proofErr w:type="spellStart"/>
      <w:r w:rsidRPr="006267F4">
        <w:rPr>
          <w:rFonts w:ascii="Times New Roman" w:eastAsia="Batang" w:hAnsi="Times New Roman" w:cs="Times New Roman"/>
          <w:sz w:val="24"/>
          <w:szCs w:val="24"/>
        </w:rPr>
        <w:t>St</w:t>
      </w:r>
      <w:proofErr w:type="spellEnd"/>
      <w:r w:rsidRPr="006267F4">
        <w:rPr>
          <w:rFonts w:ascii="Times New Roman" w:eastAsia="Batang" w:hAnsi="Times New Roman" w:cs="Times New Roman"/>
          <w:sz w:val="24"/>
          <w:szCs w:val="24"/>
        </w:rPr>
        <w:t xml:space="preserve">. </w:t>
      </w:r>
      <w:proofErr w:type="spellStart"/>
      <w:r w:rsidRPr="006267F4">
        <w:rPr>
          <w:rFonts w:ascii="Times New Roman" w:eastAsia="Batang" w:hAnsi="Times New Roman" w:cs="Times New Roman"/>
          <w:sz w:val="24"/>
          <w:szCs w:val="24"/>
        </w:rPr>
        <w:t>Kostkos</w:t>
      </w:r>
      <w:proofErr w:type="spellEnd"/>
      <w:r w:rsidRPr="006267F4">
        <w:rPr>
          <w:rFonts w:ascii="Times New Roman" w:eastAsia="Batang" w:hAnsi="Times New Roman" w:cs="Times New Roman"/>
          <w:sz w:val="24"/>
          <w:szCs w:val="24"/>
        </w:rPr>
        <w:t xml:space="preserve"> gimnazija; 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Nemenčinės daugiafunkcinis kultūros centras</w:t>
      </w:r>
      <w:r w:rsidR="001030CE">
        <w:rPr>
          <w:rFonts w:ascii="Times New Roman" w:eastAsia="Batang" w:hAnsi="Times New Roman" w:cs="Times New Roman"/>
          <w:sz w:val="24"/>
          <w:szCs w:val="24"/>
        </w:rPr>
        <w:t>;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Vilniaus r. Eitminiškių kaimo biblioteka;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Times New Roman" w:hAnsi="Times New Roman" w:cs="Times New Roman"/>
          <w:sz w:val="24"/>
        </w:rPr>
        <w:t>Vilniaus r. Nemenčinės seniūnija;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Times New Roman" w:hAnsi="Times New Roman" w:cs="Times New Roman"/>
          <w:sz w:val="24"/>
        </w:rPr>
        <w:t>Eitminiškių parapijos bažnyčia;</w:t>
      </w:r>
    </w:p>
    <w:p w:rsidR="006267F4" w:rsidRPr="00921B48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Times New Roman" w:hAnsi="Times New Roman" w:cs="Times New Roman"/>
          <w:sz w:val="24"/>
          <w:szCs w:val="24"/>
        </w:rPr>
        <w:t>Vilniaus rajono Pedagoginė psichologinė tarnyba.</w:t>
      </w:r>
    </w:p>
    <w:p w:rsidR="00921B48" w:rsidRPr="006267F4" w:rsidRDefault="00A06D6F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Vilniaus miesto savivaldybės visuomenės sveikatos biuras</w:t>
      </w:r>
      <w:r w:rsidR="001030CE">
        <w:rPr>
          <w:rFonts w:ascii="Times New Roman" w:eastAsia="Batang" w:hAnsi="Times New Roman" w:cs="Times New Roman"/>
          <w:sz w:val="24"/>
          <w:szCs w:val="24"/>
        </w:rPr>
        <w:t>.</w:t>
      </w:r>
    </w:p>
    <w:p w:rsidR="001030CE" w:rsidRDefault="001030CE" w:rsidP="006267F4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6267F4" w:rsidRPr="006267F4" w:rsidRDefault="006267F4" w:rsidP="006267F4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267F4">
        <w:rPr>
          <w:rFonts w:ascii="Times New Roman" w:eastAsia="Batang" w:hAnsi="Times New Roman" w:cs="Times New Roman"/>
          <w:b/>
          <w:sz w:val="24"/>
          <w:szCs w:val="24"/>
        </w:rPr>
        <w:t>Mokykla bendradarbiauja su užsienio šalių partneriais: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Lenkijos </w:t>
      </w:r>
      <w:proofErr w:type="spellStart"/>
      <w:r w:rsidR="001030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Bydgoščo</w:t>
      </w:r>
      <w:proofErr w:type="spellEnd"/>
      <w:r w:rsidR="001030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mokykla nr.9</w:t>
      </w:r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Bendruomenė Traugutt.org (Lenkijos Respublika).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Lenkijos </w:t>
      </w:r>
      <w:proofErr w:type="spellStart"/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Lemborko</w:t>
      </w:r>
      <w:proofErr w:type="spellEnd"/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pagrindinė mokykla Nr.5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proofErr w:type="spellStart"/>
      <w:r w:rsidRPr="006267F4">
        <w:rPr>
          <w:rFonts w:ascii="Times New Roman" w:eastAsia="Times New Roman" w:hAnsi="Times New Roman" w:cs="Times New Roman"/>
          <w:sz w:val="24"/>
          <w:szCs w:val="24"/>
        </w:rPr>
        <w:t>Zakopanes</w:t>
      </w:r>
      <w:proofErr w:type="spellEnd"/>
      <w:r w:rsidRPr="006267F4">
        <w:rPr>
          <w:rFonts w:ascii="Times New Roman" w:eastAsia="Times New Roman" w:hAnsi="Times New Roman" w:cs="Times New Roman"/>
          <w:sz w:val="24"/>
          <w:szCs w:val="24"/>
        </w:rPr>
        <w:t xml:space="preserve"> profesinė mokykla </w:t>
      </w:r>
      <w:r w:rsidRPr="006267F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(Lenkijos Respublika).</w:t>
      </w:r>
    </w:p>
    <w:p w:rsidR="006267F4" w:rsidRPr="006267F4" w:rsidRDefault="006267F4" w:rsidP="006267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626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Lenkijos </w:t>
      </w:r>
      <w:proofErr w:type="spellStart"/>
      <w:r w:rsidRPr="006267F4">
        <w:rPr>
          <w:rFonts w:ascii="Times New Roman" w:eastAsia="Times New Roman" w:hAnsi="Times New Roman" w:cs="Times New Roman"/>
          <w:sz w:val="24"/>
          <w:szCs w:val="24"/>
        </w:rPr>
        <w:t>Boratynes</w:t>
      </w:r>
      <w:proofErr w:type="spellEnd"/>
      <w:r w:rsidRPr="006267F4">
        <w:rPr>
          <w:rFonts w:ascii="Times New Roman" w:eastAsia="Times New Roman" w:hAnsi="Times New Roman" w:cs="Times New Roman"/>
          <w:sz w:val="24"/>
          <w:szCs w:val="24"/>
        </w:rPr>
        <w:t xml:space="preserve"> gimnazija.</w:t>
      </w:r>
    </w:p>
    <w:p w:rsidR="006267F4" w:rsidRPr="006267F4" w:rsidRDefault="006267F4" w:rsidP="006267F4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B5962" w:rsidRDefault="006B5962" w:rsidP="006B5962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E60838" w:rsidRPr="006B5962" w:rsidRDefault="00E60838" w:rsidP="006B5962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B5962" w:rsidRPr="006B5962" w:rsidRDefault="006B5962" w:rsidP="006B5962">
      <w:pPr>
        <w:spacing w:after="0" w:line="240" w:lineRule="auto"/>
        <w:ind w:left="1080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267F4" w:rsidRPr="006267F4" w:rsidRDefault="006267F4" w:rsidP="006267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PROBLEMOS, REIKALINGA PAGALBA.</w:t>
      </w:r>
    </w:p>
    <w:p w:rsidR="006267F4" w:rsidRDefault="006267F4" w:rsidP="006267F4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Reikalingas mokyklos sporto salės  kapitalinis remontas (elektros instaliacijos,  stogo ir langų keitimas, pastato išorinių sienų apšiltinimas)</w:t>
      </w:r>
    </w:p>
    <w:p w:rsidR="00AA5586" w:rsidRPr="006267F4" w:rsidRDefault="00AA5586" w:rsidP="006267F4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Mokyklos teritorija yra neaptverta.</w:t>
      </w:r>
    </w:p>
    <w:p w:rsidR="006267F4" w:rsidRPr="006267F4" w:rsidRDefault="006267F4" w:rsidP="006267F4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>___________________</w:t>
      </w:r>
    </w:p>
    <w:p w:rsidR="006267F4" w:rsidRPr="006267F4" w:rsidRDefault="006267F4" w:rsidP="006267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267F4">
        <w:rPr>
          <w:rFonts w:ascii="Times New Roman" w:eastAsia="Batang" w:hAnsi="Times New Roman" w:cs="Times New Roman"/>
          <w:sz w:val="24"/>
          <w:szCs w:val="24"/>
        </w:rPr>
        <w:t xml:space="preserve">Direktorė                                                                                                                </w:t>
      </w:r>
      <w:r w:rsidR="00E60838">
        <w:rPr>
          <w:rFonts w:ascii="Times New Roman" w:eastAsia="Batang" w:hAnsi="Times New Roman" w:cs="Times New Roman"/>
          <w:sz w:val="24"/>
          <w:szCs w:val="24"/>
        </w:rPr>
        <w:t xml:space="preserve">          </w:t>
      </w:r>
      <w:r w:rsidRPr="006267F4">
        <w:rPr>
          <w:rFonts w:ascii="Times New Roman" w:eastAsia="Batang" w:hAnsi="Times New Roman" w:cs="Times New Roman"/>
          <w:sz w:val="24"/>
          <w:szCs w:val="24"/>
        </w:rPr>
        <w:t xml:space="preserve">    Regina </w:t>
      </w:r>
      <w:proofErr w:type="spellStart"/>
      <w:r w:rsidRPr="006267F4">
        <w:rPr>
          <w:rFonts w:ascii="Times New Roman" w:eastAsia="Batang" w:hAnsi="Times New Roman" w:cs="Times New Roman"/>
          <w:sz w:val="24"/>
          <w:szCs w:val="24"/>
        </w:rPr>
        <w:t>Kutyš</w:t>
      </w:r>
      <w:proofErr w:type="spellEnd"/>
    </w:p>
    <w:p w:rsidR="006267F4" w:rsidRDefault="006267F4" w:rsidP="006267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60838" w:rsidRDefault="00E60838" w:rsidP="006267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60838" w:rsidRPr="006267F4" w:rsidRDefault="00E60838" w:rsidP="006267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B5962" w:rsidRPr="006B5962" w:rsidRDefault="006B5962" w:rsidP="006B596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</w:rPr>
      </w:pPr>
      <w:r w:rsidRPr="006B5962">
        <w:rPr>
          <w:rFonts w:ascii="Times New Roman" w:eastAsia="Batang" w:hAnsi="Times New Roman" w:cs="Times New Roman"/>
          <w:sz w:val="28"/>
          <w:szCs w:val="24"/>
        </w:rPr>
        <w:t>SUDERINTA</w:t>
      </w:r>
    </w:p>
    <w:p w:rsidR="006B5962" w:rsidRPr="006B5962" w:rsidRDefault="006B5962" w:rsidP="006B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Mokyklos</w:t>
      </w:r>
      <w:r w:rsidRPr="006B5962">
        <w:rPr>
          <w:rFonts w:ascii="Times New Roman" w:eastAsia="Times New Roman" w:hAnsi="Times New Roman" w:cs="Times New Roman"/>
          <w:sz w:val="24"/>
          <w:lang w:eastAsia="en-US"/>
        </w:rPr>
        <w:t xml:space="preserve"> tarybos</w:t>
      </w:r>
    </w:p>
    <w:p w:rsidR="006B5962" w:rsidRPr="006730D2" w:rsidRDefault="006B5962" w:rsidP="006B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B5962">
        <w:rPr>
          <w:rFonts w:ascii="Times New Roman" w:eastAsia="Times New Roman" w:hAnsi="Times New Roman" w:cs="Times New Roman"/>
          <w:sz w:val="24"/>
          <w:lang w:eastAsia="en-US"/>
        </w:rPr>
        <w:t>201</w:t>
      </w:r>
      <w:r>
        <w:rPr>
          <w:rFonts w:ascii="Times New Roman" w:eastAsia="Times New Roman" w:hAnsi="Times New Roman" w:cs="Times New Roman"/>
          <w:sz w:val="24"/>
          <w:lang w:eastAsia="en-US"/>
        </w:rPr>
        <w:t>8</w:t>
      </w:r>
      <w:r w:rsidRPr="006B596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B5962">
        <w:rPr>
          <w:rFonts w:ascii="Times New Roman" w:eastAsia="Times New Roman" w:hAnsi="Times New Roman" w:cs="Times New Roman"/>
          <w:sz w:val="24"/>
          <w:lang w:eastAsia="en-US"/>
        </w:rPr>
        <w:t>m</w:t>
      </w:r>
      <w:proofErr w:type="spellEnd"/>
      <w:r w:rsidRPr="006B5962">
        <w:rPr>
          <w:rFonts w:ascii="Times New Roman" w:eastAsia="Times New Roman" w:hAnsi="Times New Roman" w:cs="Times New Roman"/>
          <w:sz w:val="24"/>
          <w:lang w:eastAsia="en-US"/>
        </w:rPr>
        <w:t xml:space="preserve">. </w:t>
      </w:r>
      <w:r w:rsidR="00E60838" w:rsidRPr="006730D2">
        <w:rPr>
          <w:rFonts w:ascii="Times New Roman" w:eastAsia="Times New Roman" w:hAnsi="Times New Roman" w:cs="Times New Roman"/>
          <w:sz w:val="24"/>
          <w:lang w:eastAsia="en-US"/>
        </w:rPr>
        <w:t>kovo</w:t>
      </w:r>
      <w:r w:rsidRPr="006730D2">
        <w:rPr>
          <w:rFonts w:ascii="Times New Roman" w:eastAsia="Times New Roman" w:hAnsi="Times New Roman" w:cs="Times New Roman"/>
          <w:sz w:val="24"/>
          <w:lang w:eastAsia="en-US"/>
        </w:rPr>
        <w:t xml:space="preserve"> 1</w:t>
      </w:r>
      <w:r w:rsidR="00E60838" w:rsidRPr="006730D2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6730D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730D2">
        <w:rPr>
          <w:rFonts w:ascii="Times New Roman" w:eastAsia="Times New Roman" w:hAnsi="Times New Roman" w:cs="Times New Roman"/>
          <w:sz w:val="24"/>
          <w:lang w:eastAsia="en-US"/>
        </w:rPr>
        <w:t>d</w:t>
      </w:r>
      <w:proofErr w:type="spellEnd"/>
      <w:r w:rsidRPr="006730D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6B5962" w:rsidRPr="006B5962" w:rsidRDefault="006B5962" w:rsidP="006B5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B5962">
        <w:rPr>
          <w:rFonts w:ascii="Times New Roman" w:eastAsia="Times New Roman" w:hAnsi="Times New Roman" w:cs="Times New Roman"/>
          <w:sz w:val="24"/>
          <w:lang w:eastAsia="en-US"/>
        </w:rPr>
        <w:t xml:space="preserve">posėdyje, protokolo </w:t>
      </w:r>
      <w:proofErr w:type="spellStart"/>
      <w:r w:rsidRPr="006B5962">
        <w:rPr>
          <w:rFonts w:ascii="Times New Roman" w:eastAsia="Times New Roman" w:hAnsi="Times New Roman" w:cs="Times New Roman"/>
          <w:sz w:val="24"/>
          <w:lang w:eastAsia="en-US"/>
        </w:rPr>
        <w:t>Nr</w:t>
      </w:r>
      <w:proofErr w:type="spellEnd"/>
      <w:r w:rsidRPr="006B5962">
        <w:rPr>
          <w:rFonts w:ascii="Times New Roman" w:eastAsia="Times New Roman" w:hAnsi="Times New Roman" w:cs="Times New Roman"/>
          <w:sz w:val="24"/>
          <w:lang w:eastAsia="en-US"/>
        </w:rPr>
        <w:t>. 02</w:t>
      </w:r>
    </w:p>
    <w:p w:rsidR="006267F4" w:rsidRDefault="006267F4"/>
    <w:p w:rsidR="008A54DC" w:rsidRDefault="008A54DC"/>
    <w:sectPr w:rsidR="008A54DC" w:rsidSect="00C83636">
      <w:pgSz w:w="12240" w:h="15840" w:code="1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704"/>
    <w:multiLevelType w:val="hybridMultilevel"/>
    <w:tmpl w:val="A4D4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351B"/>
    <w:multiLevelType w:val="hybridMultilevel"/>
    <w:tmpl w:val="14E2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73BCB"/>
    <w:multiLevelType w:val="hybridMultilevel"/>
    <w:tmpl w:val="A2A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04DBD"/>
    <w:multiLevelType w:val="hybridMultilevel"/>
    <w:tmpl w:val="D0AE3362"/>
    <w:lvl w:ilvl="0" w:tplc="9746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8211E4"/>
    <w:multiLevelType w:val="hybridMultilevel"/>
    <w:tmpl w:val="6A268B68"/>
    <w:lvl w:ilvl="0" w:tplc="B78C05AE">
      <w:start w:val="4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5E"/>
    <w:rsid w:val="00001EAC"/>
    <w:rsid w:val="0009331D"/>
    <w:rsid w:val="000A1BC3"/>
    <w:rsid w:val="001030CE"/>
    <w:rsid w:val="00122D4D"/>
    <w:rsid w:val="00160E13"/>
    <w:rsid w:val="001B1062"/>
    <w:rsid w:val="001E37E4"/>
    <w:rsid w:val="00223628"/>
    <w:rsid w:val="00223F43"/>
    <w:rsid w:val="002A2EA1"/>
    <w:rsid w:val="00311478"/>
    <w:rsid w:val="003B13E9"/>
    <w:rsid w:val="003C4D64"/>
    <w:rsid w:val="00436BF0"/>
    <w:rsid w:val="00442471"/>
    <w:rsid w:val="0044500A"/>
    <w:rsid w:val="00450E5E"/>
    <w:rsid w:val="00472268"/>
    <w:rsid w:val="0047435C"/>
    <w:rsid w:val="004806B9"/>
    <w:rsid w:val="004C6592"/>
    <w:rsid w:val="004F1CBA"/>
    <w:rsid w:val="00515A27"/>
    <w:rsid w:val="00530ABD"/>
    <w:rsid w:val="005D4473"/>
    <w:rsid w:val="0061445C"/>
    <w:rsid w:val="006267F4"/>
    <w:rsid w:val="00645270"/>
    <w:rsid w:val="00647D32"/>
    <w:rsid w:val="006730D2"/>
    <w:rsid w:val="00687397"/>
    <w:rsid w:val="006A620A"/>
    <w:rsid w:val="006B5962"/>
    <w:rsid w:val="006F6983"/>
    <w:rsid w:val="007008A9"/>
    <w:rsid w:val="007404CD"/>
    <w:rsid w:val="007714ED"/>
    <w:rsid w:val="00811CDB"/>
    <w:rsid w:val="008A54DC"/>
    <w:rsid w:val="008A7B23"/>
    <w:rsid w:val="00921B48"/>
    <w:rsid w:val="00973265"/>
    <w:rsid w:val="00981707"/>
    <w:rsid w:val="009C5CF4"/>
    <w:rsid w:val="009F11D7"/>
    <w:rsid w:val="00A06D6F"/>
    <w:rsid w:val="00A459A1"/>
    <w:rsid w:val="00A470C5"/>
    <w:rsid w:val="00A51825"/>
    <w:rsid w:val="00A87BBD"/>
    <w:rsid w:val="00AA5586"/>
    <w:rsid w:val="00AB55E6"/>
    <w:rsid w:val="00AF2D05"/>
    <w:rsid w:val="00B44772"/>
    <w:rsid w:val="00BE3E5F"/>
    <w:rsid w:val="00C525EA"/>
    <w:rsid w:val="00C83636"/>
    <w:rsid w:val="00CA2F04"/>
    <w:rsid w:val="00CB552D"/>
    <w:rsid w:val="00E60838"/>
    <w:rsid w:val="00E63F9A"/>
    <w:rsid w:val="00E903D9"/>
    <w:rsid w:val="00F26922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E"/>
    <w:rPr>
      <w:rFonts w:eastAsiaTheme="minorEastAsia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5E"/>
    <w:pPr>
      <w:spacing w:after="0" w:line="240" w:lineRule="auto"/>
    </w:pPr>
    <w:rPr>
      <w:rFonts w:eastAsiaTheme="minorEastAsia"/>
      <w:lang w:val="lt-LT" w:eastAsia="lt-LT"/>
    </w:rPr>
  </w:style>
  <w:style w:type="table" w:styleId="a4">
    <w:name w:val="Table Grid"/>
    <w:basedOn w:val="a1"/>
    <w:uiPriority w:val="59"/>
    <w:rsid w:val="006A620A"/>
    <w:pPr>
      <w:spacing w:after="0" w:line="240" w:lineRule="auto"/>
    </w:pPr>
    <w:rPr>
      <w:rFonts w:ascii="Calibri" w:eastAsia="Times New Roman" w:hAnsi="Calibri" w:cs="Times New Roman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A620A"/>
    <w:pPr>
      <w:spacing w:after="0" w:line="240" w:lineRule="auto"/>
    </w:pPr>
    <w:rPr>
      <w:rFonts w:ascii="Calibri" w:eastAsia="Calibri" w:hAnsi="Calibri" w:cs="Times New Roman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20A"/>
    <w:rPr>
      <w:rFonts w:ascii="Tahoma" w:eastAsiaTheme="minorEastAsia" w:hAnsi="Tahoma" w:cs="Tahoma"/>
      <w:sz w:val="16"/>
      <w:szCs w:val="16"/>
      <w:lang w:val="lt-LT" w:eastAsia="lt-LT"/>
    </w:rPr>
  </w:style>
  <w:style w:type="paragraph" w:styleId="a7">
    <w:name w:val="List Paragraph"/>
    <w:basedOn w:val="a"/>
    <w:uiPriority w:val="34"/>
    <w:qFormat/>
    <w:rsid w:val="00AF2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E"/>
    <w:rPr>
      <w:rFonts w:eastAsiaTheme="minorEastAsia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5E"/>
    <w:pPr>
      <w:spacing w:after="0" w:line="240" w:lineRule="auto"/>
    </w:pPr>
    <w:rPr>
      <w:rFonts w:eastAsiaTheme="minorEastAsia"/>
      <w:lang w:val="lt-LT" w:eastAsia="lt-LT"/>
    </w:rPr>
  </w:style>
  <w:style w:type="table" w:styleId="a4">
    <w:name w:val="Table Grid"/>
    <w:basedOn w:val="a1"/>
    <w:uiPriority w:val="59"/>
    <w:rsid w:val="006A620A"/>
    <w:pPr>
      <w:spacing w:after="0" w:line="240" w:lineRule="auto"/>
    </w:pPr>
    <w:rPr>
      <w:rFonts w:ascii="Calibri" w:eastAsia="Times New Roman" w:hAnsi="Calibri" w:cs="Times New Roman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A620A"/>
    <w:pPr>
      <w:spacing w:after="0" w:line="240" w:lineRule="auto"/>
    </w:pPr>
    <w:rPr>
      <w:rFonts w:ascii="Calibri" w:eastAsia="Calibri" w:hAnsi="Calibri" w:cs="Times New Roman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20A"/>
    <w:rPr>
      <w:rFonts w:ascii="Tahoma" w:eastAsiaTheme="minorEastAsia" w:hAnsi="Tahoma" w:cs="Tahoma"/>
      <w:sz w:val="16"/>
      <w:szCs w:val="16"/>
      <w:lang w:val="lt-LT" w:eastAsia="lt-LT"/>
    </w:rPr>
  </w:style>
  <w:style w:type="paragraph" w:styleId="a7">
    <w:name w:val="List Paragraph"/>
    <w:basedOn w:val="a"/>
    <w:uiPriority w:val="34"/>
    <w:qFormat/>
    <w:rsid w:val="00AF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9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2018-03-06T11:54:00Z</cp:lastPrinted>
  <dcterms:created xsi:type="dcterms:W3CDTF">2018-01-08T12:15:00Z</dcterms:created>
  <dcterms:modified xsi:type="dcterms:W3CDTF">2018-03-21T12:26:00Z</dcterms:modified>
</cp:coreProperties>
</file>