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E0E6E" w:rsidRPr="00182CE9" w:rsidRDefault="00DE0E6E"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Default="00D94EFC" w:rsidP="009158F7">
      <w:pPr>
        <w:spacing w:line="240" w:lineRule="auto"/>
        <w:jc w:val="center"/>
        <w:rPr>
          <w:rFonts w:ascii="Times New Roman" w:eastAsia="Calibri" w:hAnsi="Times New Roman" w:cs="Times New Roman"/>
          <w:sz w:val="32"/>
          <w:szCs w:val="32"/>
          <w:lang w:val="en-US"/>
        </w:rPr>
      </w:pPr>
    </w:p>
    <w:p w:rsidR="009158F7" w:rsidRPr="00182CE9" w:rsidRDefault="009158F7"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b/>
          <w:sz w:val="32"/>
          <w:szCs w:val="32"/>
          <w:lang w:val="en-US"/>
        </w:rPr>
      </w:pPr>
      <w:r w:rsidRPr="00182CE9">
        <w:rPr>
          <w:rFonts w:ascii="Times New Roman" w:eastAsia="Calibri" w:hAnsi="Times New Roman" w:cs="Times New Roman"/>
          <w:b/>
          <w:sz w:val="32"/>
          <w:szCs w:val="32"/>
          <w:lang w:val="en-US"/>
        </w:rPr>
        <w:t>VILNIAUS R. EITMINIŠKIŲ PAGRINDINĖS MOKYKLOS</w:t>
      </w:r>
    </w:p>
    <w:p w:rsidR="00D94EFC" w:rsidRPr="00182CE9" w:rsidRDefault="00D94EFC" w:rsidP="009158F7">
      <w:pPr>
        <w:spacing w:line="240" w:lineRule="auto"/>
        <w:jc w:val="center"/>
        <w:rPr>
          <w:rFonts w:ascii="Times New Roman" w:eastAsia="Calibri" w:hAnsi="Times New Roman" w:cs="Times New Roman"/>
          <w:b/>
          <w:sz w:val="32"/>
          <w:szCs w:val="32"/>
          <w:lang w:val="en-US"/>
        </w:rPr>
      </w:pPr>
      <w:r w:rsidRPr="00182CE9">
        <w:rPr>
          <w:rFonts w:ascii="Times New Roman" w:eastAsia="Calibri" w:hAnsi="Times New Roman" w:cs="Times New Roman"/>
          <w:b/>
          <w:sz w:val="32"/>
          <w:szCs w:val="32"/>
          <w:lang w:val="en-US"/>
        </w:rPr>
        <w:t>20</w:t>
      </w:r>
      <w:r w:rsidR="00883148" w:rsidRPr="00182CE9">
        <w:rPr>
          <w:rFonts w:ascii="Times New Roman" w:eastAsia="Calibri" w:hAnsi="Times New Roman" w:cs="Times New Roman"/>
          <w:b/>
          <w:sz w:val="32"/>
          <w:szCs w:val="32"/>
          <w:lang w:val="en-US"/>
        </w:rPr>
        <w:t>2</w:t>
      </w:r>
      <w:r w:rsidR="00820689">
        <w:rPr>
          <w:rFonts w:ascii="Times New Roman" w:eastAsia="Calibri" w:hAnsi="Times New Roman" w:cs="Times New Roman"/>
          <w:b/>
          <w:sz w:val="32"/>
          <w:szCs w:val="32"/>
          <w:lang w:val="en-US"/>
        </w:rPr>
        <w:t>5</w:t>
      </w:r>
      <w:r w:rsidR="00883148" w:rsidRPr="00182CE9">
        <w:rPr>
          <w:rFonts w:ascii="Times New Roman" w:eastAsia="Calibri" w:hAnsi="Times New Roman" w:cs="Times New Roman"/>
          <w:b/>
          <w:sz w:val="32"/>
          <w:szCs w:val="32"/>
          <w:lang w:val="en-US"/>
        </w:rPr>
        <w:t xml:space="preserve"> </w:t>
      </w:r>
      <w:r w:rsidRPr="00182CE9">
        <w:rPr>
          <w:rFonts w:ascii="Times New Roman" w:eastAsia="Calibri" w:hAnsi="Times New Roman" w:cs="Times New Roman"/>
          <w:b/>
          <w:sz w:val="32"/>
          <w:szCs w:val="32"/>
          <w:lang w:val="en-US"/>
        </w:rPr>
        <w:t xml:space="preserve">METŲ VEIKLOS </w:t>
      </w:r>
      <w:r w:rsidR="00647276" w:rsidRPr="00182CE9">
        <w:rPr>
          <w:rFonts w:ascii="Times New Roman" w:eastAsia="Calibri" w:hAnsi="Times New Roman" w:cs="Times New Roman"/>
          <w:b/>
          <w:sz w:val="32"/>
          <w:szCs w:val="32"/>
          <w:lang w:val="en-US"/>
        </w:rPr>
        <w:t>PROGRAMA</w:t>
      </w:r>
    </w:p>
    <w:p w:rsidR="00D94EFC" w:rsidRPr="00182CE9" w:rsidRDefault="00D94EFC" w:rsidP="009158F7">
      <w:pPr>
        <w:spacing w:line="240" w:lineRule="auto"/>
        <w:jc w:val="center"/>
        <w:rPr>
          <w:rFonts w:ascii="Times New Roman" w:eastAsia="Calibri" w:hAnsi="Times New Roman" w:cs="Times New Roman"/>
          <w:b/>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jc w:val="center"/>
        <w:rPr>
          <w:rFonts w:ascii="Times New Roman" w:eastAsia="Calibri" w:hAnsi="Times New Roman" w:cs="Times New Roman"/>
          <w:sz w:val="32"/>
          <w:szCs w:val="32"/>
          <w:lang w:val="en-US"/>
        </w:rPr>
      </w:pPr>
    </w:p>
    <w:p w:rsidR="00D94EFC" w:rsidRPr="00182CE9" w:rsidRDefault="00D94EFC" w:rsidP="009158F7">
      <w:pPr>
        <w:spacing w:line="240" w:lineRule="auto"/>
        <w:rPr>
          <w:rFonts w:ascii="Times New Roman" w:eastAsia="Calibri" w:hAnsi="Times New Roman" w:cs="Times New Roman"/>
          <w:sz w:val="32"/>
          <w:szCs w:val="32"/>
          <w:lang w:val="en-US"/>
        </w:rPr>
      </w:pPr>
    </w:p>
    <w:p w:rsidR="00D94EFC" w:rsidRPr="00182CE9" w:rsidRDefault="00D94EFC" w:rsidP="009158F7">
      <w:pPr>
        <w:spacing w:line="240" w:lineRule="auto"/>
        <w:rPr>
          <w:rFonts w:ascii="Times New Roman" w:eastAsia="Calibri" w:hAnsi="Times New Roman" w:cs="Times New Roman"/>
          <w:sz w:val="32"/>
          <w:szCs w:val="32"/>
          <w:lang w:val="en-US"/>
        </w:rPr>
      </w:pPr>
    </w:p>
    <w:p w:rsidR="00D94EFC" w:rsidRPr="00182CE9" w:rsidRDefault="00D94EFC" w:rsidP="009158F7">
      <w:pPr>
        <w:spacing w:line="240" w:lineRule="auto"/>
        <w:rPr>
          <w:rFonts w:ascii="Times New Roman" w:eastAsia="Calibri" w:hAnsi="Times New Roman" w:cs="Times New Roman"/>
          <w:sz w:val="32"/>
          <w:szCs w:val="32"/>
          <w:lang w:val="en-US"/>
        </w:rPr>
      </w:pPr>
    </w:p>
    <w:p w:rsidR="00D94EFC" w:rsidRPr="00182CE9" w:rsidRDefault="00D94EFC" w:rsidP="009158F7">
      <w:pPr>
        <w:spacing w:line="240" w:lineRule="auto"/>
        <w:rPr>
          <w:rFonts w:ascii="Times New Roman" w:eastAsia="Calibri" w:hAnsi="Times New Roman" w:cs="Times New Roman"/>
          <w:sz w:val="32"/>
          <w:szCs w:val="32"/>
          <w:lang w:val="en-US"/>
        </w:rPr>
      </w:pPr>
    </w:p>
    <w:p w:rsidR="00D94EFC" w:rsidRDefault="00D94EFC" w:rsidP="009158F7">
      <w:pPr>
        <w:spacing w:line="240" w:lineRule="auto"/>
        <w:rPr>
          <w:rFonts w:ascii="Times New Roman" w:eastAsia="Calibri" w:hAnsi="Times New Roman" w:cs="Times New Roman"/>
          <w:sz w:val="32"/>
          <w:szCs w:val="32"/>
          <w:lang w:val="en-US"/>
        </w:rPr>
      </w:pPr>
    </w:p>
    <w:p w:rsidR="009158F7" w:rsidRPr="00182CE9" w:rsidRDefault="009158F7" w:rsidP="009158F7">
      <w:pPr>
        <w:spacing w:line="240" w:lineRule="auto"/>
        <w:rPr>
          <w:rFonts w:ascii="Times New Roman" w:eastAsia="Calibri" w:hAnsi="Times New Roman" w:cs="Times New Roman"/>
          <w:sz w:val="32"/>
          <w:szCs w:val="32"/>
          <w:lang w:val="en-US"/>
        </w:rPr>
      </w:pPr>
    </w:p>
    <w:p w:rsidR="00D94EFC" w:rsidRPr="00182CE9" w:rsidRDefault="00D94EFC" w:rsidP="009158F7">
      <w:pPr>
        <w:spacing w:line="240" w:lineRule="auto"/>
        <w:rPr>
          <w:rFonts w:ascii="Times New Roman" w:eastAsia="Calibri" w:hAnsi="Times New Roman" w:cs="Times New Roman"/>
          <w:sz w:val="32"/>
          <w:szCs w:val="32"/>
          <w:lang w:val="en-US"/>
        </w:rPr>
      </w:pPr>
    </w:p>
    <w:p w:rsidR="00D94EFC" w:rsidRPr="00182CE9" w:rsidRDefault="00D94EFC" w:rsidP="009158F7">
      <w:pPr>
        <w:spacing w:line="240" w:lineRule="auto"/>
        <w:rPr>
          <w:rFonts w:ascii="Times New Roman" w:eastAsia="Calibri" w:hAnsi="Times New Roman" w:cs="Times New Roman"/>
          <w:sz w:val="32"/>
          <w:szCs w:val="32"/>
          <w:lang w:val="en-US"/>
        </w:rPr>
      </w:pPr>
    </w:p>
    <w:p w:rsidR="00D94EFC" w:rsidRPr="00182CE9" w:rsidRDefault="00D94EFC" w:rsidP="009158F7">
      <w:pPr>
        <w:spacing w:after="0" w:line="240" w:lineRule="auto"/>
        <w:ind w:firstLine="540"/>
        <w:jc w:val="center"/>
        <w:rPr>
          <w:rFonts w:ascii="Times New Roman" w:eastAsia="Calibri" w:hAnsi="Times New Roman" w:cs="Times New Roman"/>
          <w:lang w:val="en-US"/>
        </w:rPr>
      </w:pPr>
      <w:r w:rsidRPr="00182CE9">
        <w:rPr>
          <w:rFonts w:ascii="Times New Roman" w:eastAsia="Calibri" w:hAnsi="Times New Roman" w:cs="Times New Roman"/>
          <w:lang w:val="en-US"/>
        </w:rPr>
        <w:t>20</w:t>
      </w:r>
      <w:r w:rsidR="00883148" w:rsidRPr="00182CE9">
        <w:rPr>
          <w:rFonts w:ascii="Times New Roman" w:eastAsia="Calibri" w:hAnsi="Times New Roman" w:cs="Times New Roman"/>
          <w:lang w:val="en-US"/>
        </w:rPr>
        <w:t>2</w:t>
      </w:r>
      <w:r w:rsidR="00820689">
        <w:rPr>
          <w:rFonts w:ascii="Times New Roman" w:eastAsia="Calibri" w:hAnsi="Times New Roman" w:cs="Times New Roman"/>
          <w:lang w:val="en-US"/>
        </w:rPr>
        <w:t>5</w:t>
      </w:r>
    </w:p>
    <w:p w:rsidR="00D94EFC" w:rsidRPr="00182CE9" w:rsidRDefault="00D94EFC" w:rsidP="009158F7">
      <w:pPr>
        <w:spacing w:after="0" w:line="240" w:lineRule="auto"/>
        <w:ind w:firstLine="540"/>
        <w:jc w:val="center"/>
        <w:rPr>
          <w:rFonts w:ascii="Times New Roman" w:eastAsia="Calibri" w:hAnsi="Times New Roman" w:cs="Times New Roman"/>
          <w:lang w:val="en-US"/>
        </w:rPr>
      </w:pPr>
      <w:r w:rsidRPr="00182CE9">
        <w:rPr>
          <w:rFonts w:ascii="Times New Roman" w:eastAsia="Calibri" w:hAnsi="Times New Roman" w:cs="Times New Roman"/>
          <w:lang w:val="en-US"/>
        </w:rPr>
        <w:t>EITMINIŠKĖS</w:t>
      </w:r>
    </w:p>
    <w:p w:rsidR="00D94EFC" w:rsidRPr="00182CE9" w:rsidRDefault="00D94EFC" w:rsidP="009158F7">
      <w:pPr>
        <w:spacing w:line="240" w:lineRule="auto"/>
        <w:rPr>
          <w:rFonts w:ascii="Times New Roman" w:eastAsia="Calibri" w:hAnsi="Times New Roman" w:cs="Times New Roman"/>
          <w:lang w:val="en-US"/>
        </w:rPr>
      </w:pPr>
    </w:p>
    <w:p w:rsidR="00D94EFC" w:rsidRPr="00182CE9" w:rsidRDefault="00D94EFC" w:rsidP="009158F7">
      <w:pPr>
        <w:spacing w:line="240" w:lineRule="auto"/>
        <w:rPr>
          <w:rFonts w:ascii="Times New Roman" w:eastAsia="Calibri" w:hAnsi="Times New Roman" w:cs="Times New Roman"/>
          <w:sz w:val="24"/>
          <w:szCs w:val="24"/>
          <w:lang w:val="lt-LT"/>
        </w:rPr>
      </w:pPr>
    </w:p>
    <w:p w:rsidR="002143CA" w:rsidRPr="00182CE9" w:rsidRDefault="002143CA" w:rsidP="009158F7">
      <w:pPr>
        <w:pStyle w:val="a4"/>
        <w:ind w:left="4956"/>
        <w:rPr>
          <w:rFonts w:ascii="Times New Roman" w:hAnsi="Times New Roman" w:cs="Times New Roman"/>
          <w:sz w:val="24"/>
          <w:szCs w:val="24"/>
          <w:lang w:val="lt-LT"/>
        </w:rPr>
      </w:pPr>
      <w:r w:rsidRPr="00182CE9">
        <w:rPr>
          <w:rFonts w:ascii="Times New Roman" w:hAnsi="Times New Roman" w:cs="Times New Roman"/>
          <w:sz w:val="24"/>
          <w:szCs w:val="24"/>
          <w:lang w:val="lt-LT"/>
        </w:rPr>
        <w:t xml:space="preserve">PATVIRTINTA </w:t>
      </w:r>
    </w:p>
    <w:p w:rsidR="002143CA" w:rsidRPr="00182CE9" w:rsidRDefault="002143CA" w:rsidP="009158F7">
      <w:pPr>
        <w:pStyle w:val="a4"/>
        <w:ind w:left="4956"/>
        <w:rPr>
          <w:rFonts w:ascii="Times New Roman" w:hAnsi="Times New Roman" w:cs="Times New Roman"/>
          <w:sz w:val="24"/>
          <w:szCs w:val="24"/>
          <w:lang w:val="lt-LT"/>
        </w:rPr>
      </w:pPr>
      <w:r w:rsidRPr="00182CE9">
        <w:rPr>
          <w:rFonts w:ascii="Times New Roman" w:hAnsi="Times New Roman" w:cs="Times New Roman"/>
          <w:sz w:val="24"/>
          <w:szCs w:val="24"/>
          <w:lang w:val="lt-LT"/>
        </w:rPr>
        <w:t>Vilniaus r. Eitminiškių pagrindinės mokyklos</w:t>
      </w:r>
    </w:p>
    <w:p w:rsidR="002143CA" w:rsidRPr="00182CE9" w:rsidRDefault="002143CA" w:rsidP="009158F7">
      <w:pPr>
        <w:pStyle w:val="a4"/>
        <w:ind w:left="4956"/>
        <w:rPr>
          <w:rFonts w:ascii="Times New Roman" w:hAnsi="Times New Roman" w:cs="Times New Roman"/>
          <w:sz w:val="24"/>
          <w:szCs w:val="24"/>
          <w:lang w:val="lt-LT"/>
        </w:rPr>
      </w:pPr>
      <w:r w:rsidRPr="00182CE9">
        <w:rPr>
          <w:rFonts w:ascii="Times New Roman" w:hAnsi="Times New Roman" w:cs="Times New Roman"/>
          <w:sz w:val="24"/>
          <w:szCs w:val="24"/>
          <w:lang w:val="lt-LT"/>
        </w:rPr>
        <w:t>direktoriaus 20</w:t>
      </w:r>
      <w:r w:rsidR="00B37A41" w:rsidRPr="00182CE9">
        <w:rPr>
          <w:rFonts w:ascii="Times New Roman" w:hAnsi="Times New Roman" w:cs="Times New Roman"/>
          <w:sz w:val="24"/>
          <w:szCs w:val="24"/>
          <w:lang w:val="lt-LT"/>
        </w:rPr>
        <w:t>2</w:t>
      </w:r>
      <w:r w:rsidR="00820689">
        <w:rPr>
          <w:rFonts w:ascii="Times New Roman" w:hAnsi="Times New Roman" w:cs="Times New Roman"/>
          <w:sz w:val="24"/>
          <w:szCs w:val="24"/>
          <w:lang w:val="lt-LT"/>
        </w:rPr>
        <w:t>4</w:t>
      </w:r>
      <w:r w:rsidRPr="00182CE9">
        <w:rPr>
          <w:rFonts w:ascii="Times New Roman" w:hAnsi="Times New Roman" w:cs="Times New Roman"/>
          <w:sz w:val="24"/>
          <w:szCs w:val="24"/>
          <w:lang w:val="lt-LT"/>
        </w:rPr>
        <w:t xml:space="preserve"> m. </w:t>
      </w:r>
      <w:r w:rsidR="00A465AD" w:rsidRPr="00182CE9">
        <w:rPr>
          <w:rFonts w:ascii="Times New Roman" w:hAnsi="Times New Roman" w:cs="Times New Roman"/>
          <w:sz w:val="24"/>
          <w:szCs w:val="24"/>
          <w:lang w:val="lt-LT"/>
        </w:rPr>
        <w:t>gruodžio</w:t>
      </w:r>
      <w:r w:rsidRPr="00182CE9">
        <w:rPr>
          <w:rFonts w:ascii="Times New Roman" w:hAnsi="Times New Roman" w:cs="Times New Roman"/>
          <w:sz w:val="24"/>
          <w:szCs w:val="24"/>
          <w:lang w:val="lt-LT"/>
        </w:rPr>
        <w:t xml:space="preserve"> </w:t>
      </w:r>
      <w:r w:rsidR="00820689">
        <w:rPr>
          <w:rFonts w:ascii="Times New Roman" w:hAnsi="Times New Roman" w:cs="Times New Roman"/>
          <w:sz w:val="24"/>
          <w:szCs w:val="24"/>
          <w:lang w:val="lt-LT"/>
        </w:rPr>
        <w:t>30</w:t>
      </w:r>
      <w:r w:rsidR="007960D0" w:rsidRPr="00182CE9">
        <w:rPr>
          <w:rFonts w:ascii="Times New Roman" w:hAnsi="Times New Roman" w:cs="Times New Roman"/>
          <w:sz w:val="24"/>
          <w:szCs w:val="24"/>
          <w:lang w:val="lt-LT"/>
        </w:rPr>
        <w:t xml:space="preserve"> </w:t>
      </w:r>
      <w:r w:rsidRPr="00182CE9">
        <w:rPr>
          <w:rFonts w:ascii="Times New Roman" w:hAnsi="Times New Roman" w:cs="Times New Roman"/>
          <w:sz w:val="24"/>
          <w:szCs w:val="24"/>
          <w:lang w:val="lt-LT"/>
        </w:rPr>
        <w:t xml:space="preserve">d. </w:t>
      </w:r>
    </w:p>
    <w:p w:rsidR="00D94EFC" w:rsidRPr="00182CE9" w:rsidRDefault="002143CA" w:rsidP="009158F7">
      <w:pPr>
        <w:pStyle w:val="a4"/>
        <w:ind w:left="4956"/>
        <w:rPr>
          <w:rFonts w:ascii="Times New Roman" w:eastAsia="Calibri" w:hAnsi="Times New Roman" w:cs="Times New Roman"/>
          <w:sz w:val="24"/>
          <w:szCs w:val="24"/>
          <w:lang w:val="lt-LT"/>
        </w:rPr>
      </w:pPr>
      <w:r w:rsidRPr="00182CE9">
        <w:rPr>
          <w:rFonts w:ascii="Times New Roman" w:hAnsi="Times New Roman" w:cs="Times New Roman"/>
          <w:sz w:val="24"/>
          <w:szCs w:val="24"/>
          <w:lang w:val="lt-LT"/>
        </w:rPr>
        <w:t>įsakymu Nr.V1</w:t>
      </w:r>
      <w:r w:rsidR="00C74CE8" w:rsidRPr="00182CE9">
        <w:rPr>
          <w:rFonts w:ascii="Times New Roman" w:hAnsi="Times New Roman" w:cs="Times New Roman"/>
          <w:sz w:val="24"/>
          <w:szCs w:val="24"/>
          <w:lang w:val="lt-LT"/>
        </w:rPr>
        <w:t>-</w:t>
      </w:r>
      <w:r w:rsidR="00400B44">
        <w:rPr>
          <w:rFonts w:ascii="Times New Roman" w:hAnsi="Times New Roman" w:cs="Times New Roman"/>
          <w:sz w:val="24"/>
          <w:szCs w:val="24"/>
          <w:lang w:val="lt-LT"/>
        </w:rPr>
        <w:t>57</w:t>
      </w:r>
      <w:bookmarkStart w:id="0" w:name="_GoBack"/>
      <w:bookmarkEnd w:id="0"/>
    </w:p>
    <w:p w:rsidR="00D94EFC" w:rsidRDefault="00D94EFC" w:rsidP="009158F7">
      <w:pPr>
        <w:spacing w:after="0" w:line="240" w:lineRule="auto"/>
        <w:ind w:left="360"/>
        <w:jc w:val="center"/>
        <w:rPr>
          <w:rFonts w:ascii="Times New Roman" w:eastAsia="Calibri" w:hAnsi="Times New Roman" w:cs="Times New Roman"/>
          <w:b/>
          <w:sz w:val="24"/>
          <w:szCs w:val="24"/>
          <w:lang w:val="lt-LT"/>
        </w:rPr>
      </w:pPr>
    </w:p>
    <w:p w:rsidR="009158F7" w:rsidRPr="00182CE9" w:rsidRDefault="009158F7" w:rsidP="009158F7">
      <w:pPr>
        <w:spacing w:after="0" w:line="240" w:lineRule="auto"/>
        <w:ind w:left="360"/>
        <w:jc w:val="center"/>
        <w:rPr>
          <w:rFonts w:ascii="Times New Roman" w:eastAsia="Calibri" w:hAnsi="Times New Roman" w:cs="Times New Roman"/>
          <w:b/>
          <w:sz w:val="24"/>
          <w:szCs w:val="24"/>
          <w:lang w:val="lt-LT"/>
        </w:rPr>
      </w:pPr>
    </w:p>
    <w:p w:rsidR="00182CE9" w:rsidRDefault="001D0F86" w:rsidP="009158F7">
      <w:pPr>
        <w:keepNext/>
        <w:numPr>
          <w:ilvl w:val="0"/>
          <w:numId w:val="8"/>
        </w:numPr>
        <w:spacing w:after="0" w:line="240" w:lineRule="auto"/>
        <w:ind w:left="0"/>
        <w:jc w:val="center"/>
        <w:outlineLvl w:val="1"/>
        <w:rPr>
          <w:rFonts w:ascii="Times New Roman" w:eastAsia="Times New Roman" w:hAnsi="Times New Roman" w:cs="Times New Roman"/>
          <w:b/>
          <w:bCs/>
          <w:iCs/>
          <w:sz w:val="24"/>
          <w:szCs w:val="24"/>
          <w:lang w:val="lt-LT" w:eastAsia="lt-LT"/>
        </w:rPr>
      </w:pPr>
      <w:r w:rsidRPr="00182CE9">
        <w:rPr>
          <w:rFonts w:ascii="Times New Roman" w:eastAsia="Times New Roman" w:hAnsi="Times New Roman" w:cs="Times New Roman"/>
          <w:b/>
          <w:bCs/>
          <w:iCs/>
          <w:sz w:val="24"/>
          <w:szCs w:val="24"/>
          <w:lang w:val="lt-LT" w:eastAsia="lt-LT"/>
        </w:rPr>
        <w:t>BENDROSIOS NUOSTATOS</w:t>
      </w:r>
    </w:p>
    <w:p w:rsidR="009158F7" w:rsidRPr="00182CE9" w:rsidRDefault="009158F7" w:rsidP="009158F7">
      <w:pPr>
        <w:keepNext/>
        <w:spacing w:after="0" w:line="240" w:lineRule="auto"/>
        <w:jc w:val="center"/>
        <w:outlineLvl w:val="1"/>
        <w:rPr>
          <w:rFonts w:ascii="Times New Roman" w:eastAsia="Times New Roman" w:hAnsi="Times New Roman" w:cs="Times New Roman"/>
          <w:b/>
          <w:bCs/>
          <w:iCs/>
          <w:sz w:val="24"/>
          <w:szCs w:val="24"/>
          <w:lang w:val="lt-LT" w:eastAsia="lt-LT"/>
        </w:rPr>
      </w:pPr>
    </w:p>
    <w:p w:rsidR="001D0F86" w:rsidRDefault="00E341C5" w:rsidP="009158F7">
      <w:pPr>
        <w:keepNext/>
        <w:spacing w:after="0" w:line="240" w:lineRule="auto"/>
        <w:ind w:firstLine="709"/>
        <w:jc w:val="both"/>
        <w:outlineLvl w:val="1"/>
        <w:rPr>
          <w:rFonts w:ascii="Times New Roman" w:eastAsia="Times New Roman" w:hAnsi="Times New Roman" w:cs="Times New Roman"/>
          <w:b/>
          <w:bCs/>
          <w:iCs/>
          <w:sz w:val="24"/>
          <w:szCs w:val="24"/>
          <w:lang w:val="lt-LT" w:eastAsia="lt-LT"/>
        </w:rPr>
      </w:pPr>
      <w:r w:rsidRPr="00182CE9">
        <w:rPr>
          <w:rFonts w:ascii="Times New Roman" w:eastAsia="Times New Roman" w:hAnsi="Times New Roman" w:cs="Times New Roman"/>
          <w:sz w:val="24"/>
          <w:szCs w:val="24"/>
          <w:lang w:val="lt-LT" w:eastAsia="lt-LT"/>
        </w:rPr>
        <w:t xml:space="preserve">Vilniaus r. Eitminiškių pagrindinės mokyklos  veiklos </w:t>
      </w:r>
      <w:r w:rsidR="005D1A25" w:rsidRPr="00182CE9">
        <w:rPr>
          <w:rFonts w:ascii="Times New Roman" w:eastAsia="Times New Roman" w:hAnsi="Times New Roman" w:cs="Times New Roman"/>
          <w:sz w:val="24"/>
          <w:szCs w:val="24"/>
          <w:lang w:val="lt-LT" w:eastAsia="lt-LT"/>
        </w:rPr>
        <w:t xml:space="preserve">programoje </w:t>
      </w:r>
      <w:r w:rsidRPr="00182CE9">
        <w:rPr>
          <w:rFonts w:ascii="Times New Roman" w:eastAsia="Times New Roman" w:hAnsi="Times New Roman" w:cs="Times New Roman"/>
          <w:sz w:val="24"/>
          <w:szCs w:val="24"/>
          <w:lang w:val="lt-LT" w:eastAsia="lt-LT"/>
        </w:rPr>
        <w:t>numatomi tikslai ir uždaviniai remiasi mokyklos</w:t>
      </w:r>
      <w:r w:rsidR="006073A4" w:rsidRPr="00182CE9">
        <w:rPr>
          <w:rFonts w:ascii="Times New Roman" w:eastAsia="Times New Roman" w:hAnsi="Times New Roman" w:cs="Times New Roman"/>
          <w:sz w:val="24"/>
          <w:szCs w:val="24"/>
          <w:lang w:val="lt-LT" w:eastAsia="lt-LT"/>
        </w:rPr>
        <w:t>,</w:t>
      </w:r>
      <w:r w:rsidRPr="00182CE9">
        <w:rPr>
          <w:rFonts w:ascii="Times New Roman" w:eastAsia="Times New Roman" w:hAnsi="Times New Roman" w:cs="Times New Roman"/>
          <w:sz w:val="24"/>
          <w:szCs w:val="24"/>
          <w:lang w:val="lt-LT" w:eastAsia="lt-LT"/>
        </w:rPr>
        <w:t xml:space="preserve"> Vilniaus rajono savivaldybės administracijos Švietimo skyriaus strateginėmis, metinėmis bei LR ŠMM švietimo vystymo kryptimis, </w:t>
      </w:r>
      <w:r w:rsidRPr="0072265C">
        <w:rPr>
          <w:rFonts w:ascii="Times New Roman" w:eastAsia="Times New Roman" w:hAnsi="Times New Roman" w:cs="Times New Roman"/>
          <w:sz w:val="24"/>
          <w:szCs w:val="24"/>
          <w:lang w:val="lt-LT" w:eastAsia="lt-LT"/>
        </w:rPr>
        <w:t>20</w:t>
      </w:r>
      <w:r w:rsidR="00097552">
        <w:rPr>
          <w:rFonts w:ascii="Times New Roman" w:eastAsia="Times New Roman" w:hAnsi="Times New Roman" w:cs="Times New Roman"/>
          <w:sz w:val="24"/>
          <w:szCs w:val="24"/>
          <w:lang w:val="lt-LT" w:eastAsia="lt-LT"/>
        </w:rPr>
        <w:t>2</w:t>
      </w:r>
      <w:r w:rsidR="00820689">
        <w:rPr>
          <w:rFonts w:ascii="Times New Roman" w:eastAsia="Times New Roman" w:hAnsi="Times New Roman" w:cs="Times New Roman"/>
          <w:sz w:val="24"/>
          <w:szCs w:val="24"/>
          <w:lang w:val="lt-LT" w:eastAsia="lt-LT"/>
        </w:rPr>
        <w:t>4</w:t>
      </w:r>
      <w:r w:rsidR="006073A4" w:rsidRPr="00182CE9">
        <w:rPr>
          <w:rFonts w:ascii="Times New Roman" w:eastAsia="Times New Roman" w:hAnsi="Times New Roman" w:cs="Times New Roman"/>
          <w:sz w:val="24"/>
          <w:szCs w:val="24"/>
          <w:lang w:val="lt-LT" w:eastAsia="lt-LT"/>
        </w:rPr>
        <w:t xml:space="preserve"> </w:t>
      </w:r>
      <w:r w:rsidRPr="00182CE9">
        <w:rPr>
          <w:rFonts w:ascii="Times New Roman" w:eastAsia="Times New Roman" w:hAnsi="Times New Roman" w:cs="Times New Roman"/>
          <w:sz w:val="24"/>
          <w:szCs w:val="24"/>
          <w:lang w:val="lt-LT" w:eastAsia="lt-LT"/>
        </w:rPr>
        <w:t xml:space="preserve"> m. </w:t>
      </w:r>
      <w:r w:rsidR="006073A4" w:rsidRPr="00182CE9">
        <w:rPr>
          <w:rFonts w:ascii="Times New Roman" w:eastAsia="Times New Roman" w:hAnsi="Times New Roman" w:cs="Times New Roman"/>
          <w:sz w:val="24"/>
          <w:szCs w:val="24"/>
          <w:lang w:val="lt-LT" w:eastAsia="lt-LT"/>
        </w:rPr>
        <w:t xml:space="preserve">mokyklos </w:t>
      </w:r>
      <w:r w:rsidR="006604E7" w:rsidRPr="00182CE9">
        <w:rPr>
          <w:rFonts w:ascii="Times New Roman" w:eastAsia="Times New Roman" w:hAnsi="Times New Roman" w:cs="Times New Roman"/>
          <w:sz w:val="24"/>
          <w:szCs w:val="24"/>
          <w:lang w:val="lt-LT" w:eastAsia="lt-LT"/>
        </w:rPr>
        <w:t>veiklos ataskaita</w:t>
      </w:r>
      <w:r w:rsidRPr="00182CE9">
        <w:rPr>
          <w:rFonts w:ascii="Times New Roman" w:eastAsia="Times New Roman" w:hAnsi="Times New Roman" w:cs="Times New Roman"/>
          <w:sz w:val="24"/>
          <w:szCs w:val="24"/>
          <w:lang w:val="lt-LT" w:eastAsia="lt-LT"/>
        </w:rPr>
        <w:t xml:space="preserve">, </w:t>
      </w:r>
      <w:r w:rsidR="006073A4" w:rsidRPr="00182CE9">
        <w:rPr>
          <w:rFonts w:ascii="Times New Roman" w:eastAsia="Times New Roman" w:hAnsi="Times New Roman" w:cs="Times New Roman"/>
          <w:sz w:val="24"/>
          <w:szCs w:val="24"/>
          <w:lang w:val="lt-LT" w:eastAsia="lt-LT"/>
        </w:rPr>
        <w:t>mokyklos</w:t>
      </w:r>
      <w:r w:rsidRPr="00182CE9">
        <w:rPr>
          <w:rFonts w:ascii="Times New Roman" w:eastAsia="Times New Roman" w:hAnsi="Times New Roman" w:cs="Times New Roman"/>
          <w:sz w:val="24"/>
          <w:szCs w:val="24"/>
          <w:lang w:val="lt-LT" w:eastAsia="lt-LT"/>
        </w:rPr>
        <w:t xml:space="preserve"> veiklos kokybės įsivertini</w:t>
      </w:r>
      <w:r w:rsidR="006604E7" w:rsidRPr="00182CE9">
        <w:rPr>
          <w:rFonts w:ascii="Times New Roman" w:eastAsia="Times New Roman" w:hAnsi="Times New Roman" w:cs="Times New Roman"/>
          <w:sz w:val="24"/>
          <w:szCs w:val="24"/>
          <w:lang w:val="lt-LT" w:eastAsia="lt-LT"/>
        </w:rPr>
        <w:t xml:space="preserve">mo koordinavimo grupės ataskaita </w:t>
      </w:r>
      <w:r w:rsidRPr="00182CE9">
        <w:rPr>
          <w:rFonts w:ascii="Times New Roman" w:eastAsia="Times New Roman" w:hAnsi="Times New Roman" w:cs="Times New Roman"/>
          <w:sz w:val="24"/>
          <w:szCs w:val="24"/>
          <w:lang w:val="lt-LT" w:eastAsia="lt-LT"/>
        </w:rPr>
        <w:t xml:space="preserve">ir rekomendacijomis bei </w:t>
      </w:r>
      <w:r w:rsidR="00097552">
        <w:rPr>
          <w:rFonts w:ascii="Times New Roman" w:eastAsia="Times New Roman" w:hAnsi="Times New Roman" w:cs="Times New Roman"/>
          <w:sz w:val="24"/>
          <w:szCs w:val="24"/>
          <w:lang w:val="lt-LT" w:eastAsia="lt-LT"/>
        </w:rPr>
        <w:t>202</w:t>
      </w:r>
      <w:r w:rsidR="00820689">
        <w:rPr>
          <w:rFonts w:ascii="Times New Roman" w:eastAsia="Times New Roman" w:hAnsi="Times New Roman" w:cs="Times New Roman"/>
          <w:sz w:val="24"/>
          <w:szCs w:val="24"/>
          <w:lang w:val="lt-LT" w:eastAsia="lt-LT"/>
        </w:rPr>
        <w:t>4</w:t>
      </w:r>
      <w:r w:rsidR="0072265C">
        <w:rPr>
          <w:rFonts w:ascii="Times New Roman" w:eastAsia="Times New Roman" w:hAnsi="Times New Roman" w:cs="Times New Roman"/>
          <w:sz w:val="24"/>
          <w:szCs w:val="24"/>
          <w:lang w:val="lt-LT" w:eastAsia="lt-LT"/>
        </w:rPr>
        <w:t xml:space="preserve"> </w:t>
      </w:r>
      <w:r w:rsidRPr="00182CE9">
        <w:rPr>
          <w:rFonts w:ascii="Times New Roman" w:eastAsia="Times New Roman" w:hAnsi="Times New Roman" w:cs="Times New Roman"/>
          <w:sz w:val="24"/>
          <w:szCs w:val="24"/>
          <w:lang w:val="lt-LT" w:eastAsia="lt-LT"/>
        </w:rPr>
        <w:t xml:space="preserve"> m. PUPP rezultatų</w:t>
      </w:r>
      <w:r w:rsidRPr="00182CE9">
        <w:rPr>
          <w:rFonts w:ascii="Times New Roman" w:eastAsia="Times New Roman" w:hAnsi="Times New Roman" w:cs="Times New Roman"/>
          <w:color w:val="FF0000"/>
          <w:sz w:val="24"/>
          <w:szCs w:val="24"/>
          <w:lang w:val="lt-LT" w:eastAsia="lt-LT"/>
        </w:rPr>
        <w:t xml:space="preserve"> </w:t>
      </w:r>
      <w:r w:rsidRPr="00182CE9">
        <w:rPr>
          <w:rFonts w:ascii="Times New Roman" w:eastAsia="Times New Roman" w:hAnsi="Times New Roman" w:cs="Times New Roman"/>
          <w:sz w:val="24"/>
          <w:szCs w:val="24"/>
          <w:lang w:val="lt-LT" w:eastAsia="lt-LT"/>
        </w:rPr>
        <w:t>analizės išvadomis.</w:t>
      </w:r>
    </w:p>
    <w:p w:rsidR="009158F7" w:rsidRPr="009158F7" w:rsidRDefault="009158F7" w:rsidP="009158F7">
      <w:pPr>
        <w:keepNext/>
        <w:spacing w:after="0" w:line="240" w:lineRule="auto"/>
        <w:ind w:firstLine="709"/>
        <w:jc w:val="both"/>
        <w:outlineLvl w:val="1"/>
        <w:rPr>
          <w:rFonts w:ascii="Times New Roman" w:eastAsia="Times New Roman" w:hAnsi="Times New Roman" w:cs="Times New Roman"/>
          <w:b/>
          <w:bCs/>
          <w:iCs/>
          <w:sz w:val="24"/>
          <w:szCs w:val="24"/>
          <w:lang w:val="lt-LT" w:eastAsia="lt-LT"/>
        </w:rPr>
      </w:pPr>
    </w:p>
    <w:p w:rsidR="00182CE9" w:rsidRDefault="001D0F86" w:rsidP="009158F7">
      <w:pPr>
        <w:spacing w:after="0" w:line="240" w:lineRule="auto"/>
        <w:jc w:val="center"/>
        <w:rPr>
          <w:rFonts w:ascii="Times New Roman" w:eastAsia="Calibri" w:hAnsi="Times New Roman" w:cs="Times New Roman"/>
          <w:b/>
          <w:sz w:val="24"/>
          <w:szCs w:val="24"/>
          <w:lang w:val="lt-LT"/>
        </w:rPr>
      </w:pPr>
      <w:r w:rsidRPr="00182CE9">
        <w:rPr>
          <w:rFonts w:ascii="Times New Roman" w:eastAsia="Calibri" w:hAnsi="Times New Roman" w:cs="Times New Roman"/>
          <w:b/>
          <w:sz w:val="24"/>
          <w:szCs w:val="24"/>
          <w:lang w:val="lt-LT"/>
        </w:rPr>
        <w:t>MOKYKLOS FILOSOFIJA</w:t>
      </w:r>
    </w:p>
    <w:p w:rsidR="00182CE9" w:rsidRDefault="00182CE9" w:rsidP="009158F7">
      <w:pPr>
        <w:spacing w:after="0" w:line="240" w:lineRule="auto"/>
        <w:jc w:val="both"/>
        <w:rPr>
          <w:rFonts w:ascii="Times New Roman" w:eastAsia="Calibri" w:hAnsi="Times New Roman" w:cs="Times New Roman"/>
          <w:sz w:val="24"/>
          <w:szCs w:val="24"/>
          <w:lang w:val="lt-LT"/>
        </w:rPr>
      </w:pPr>
    </w:p>
    <w:p w:rsidR="001D0F86" w:rsidRPr="00182CE9" w:rsidRDefault="001D0F86" w:rsidP="009158F7">
      <w:pPr>
        <w:spacing w:after="0" w:line="240" w:lineRule="auto"/>
        <w:ind w:firstLine="709"/>
        <w:jc w:val="both"/>
        <w:rPr>
          <w:rFonts w:ascii="Times New Roman" w:eastAsia="Calibri" w:hAnsi="Times New Roman" w:cs="Times New Roman"/>
          <w:b/>
          <w:sz w:val="24"/>
          <w:szCs w:val="24"/>
          <w:lang w:val="lt-LT"/>
        </w:rPr>
      </w:pPr>
      <w:r w:rsidRPr="00182CE9">
        <w:rPr>
          <w:rFonts w:ascii="Times New Roman" w:eastAsia="Calibri" w:hAnsi="Times New Roman" w:cs="Times New Roman"/>
          <w:sz w:val="24"/>
          <w:szCs w:val="24"/>
          <w:lang w:val="lt-LT"/>
        </w:rPr>
        <w:t>„Mokomės ne mokyklai, o gyvenimui“ (Seneka).</w:t>
      </w:r>
    </w:p>
    <w:p w:rsidR="001D0F86" w:rsidRDefault="001D0F86" w:rsidP="009158F7">
      <w:pPr>
        <w:spacing w:after="0" w:line="240" w:lineRule="auto"/>
        <w:jc w:val="center"/>
        <w:rPr>
          <w:rFonts w:ascii="Times New Roman" w:eastAsia="Calibri" w:hAnsi="Times New Roman" w:cs="Times New Roman"/>
          <w:i/>
          <w:sz w:val="24"/>
          <w:szCs w:val="24"/>
          <w:lang w:val="lt-LT"/>
        </w:rPr>
      </w:pPr>
    </w:p>
    <w:p w:rsidR="006B5D47" w:rsidRPr="00182CE9" w:rsidRDefault="006B5D47" w:rsidP="009158F7">
      <w:pPr>
        <w:spacing w:after="0" w:line="240" w:lineRule="auto"/>
        <w:jc w:val="center"/>
        <w:rPr>
          <w:rFonts w:ascii="Times New Roman" w:eastAsia="Calibri" w:hAnsi="Times New Roman" w:cs="Times New Roman"/>
          <w:i/>
          <w:sz w:val="24"/>
          <w:szCs w:val="24"/>
          <w:lang w:val="lt-LT"/>
        </w:rPr>
      </w:pPr>
    </w:p>
    <w:p w:rsidR="001D0F86" w:rsidRPr="00182CE9" w:rsidRDefault="001D0F86" w:rsidP="009158F7">
      <w:pPr>
        <w:spacing w:after="0" w:line="240" w:lineRule="auto"/>
        <w:jc w:val="center"/>
        <w:rPr>
          <w:rFonts w:ascii="Times New Roman" w:eastAsia="Calibri" w:hAnsi="Times New Roman" w:cs="Times New Roman"/>
          <w:b/>
          <w:sz w:val="24"/>
          <w:szCs w:val="24"/>
          <w:lang w:val="lt-LT"/>
        </w:rPr>
      </w:pPr>
      <w:r w:rsidRPr="00182CE9">
        <w:rPr>
          <w:rFonts w:ascii="Times New Roman" w:eastAsia="Calibri" w:hAnsi="Times New Roman" w:cs="Times New Roman"/>
          <w:b/>
          <w:sz w:val="24"/>
          <w:szCs w:val="24"/>
          <w:lang w:val="lt-LT"/>
        </w:rPr>
        <w:t>MOKYKLOS VIZIJA</w:t>
      </w:r>
    </w:p>
    <w:p w:rsidR="00820689" w:rsidRDefault="00820689" w:rsidP="00820689">
      <w:pPr>
        <w:spacing w:after="0" w:line="240" w:lineRule="auto"/>
        <w:ind w:firstLine="567"/>
        <w:jc w:val="both"/>
        <w:rPr>
          <w:rFonts w:ascii="Times New Roman" w:eastAsia="Calibri" w:hAnsi="Times New Roman" w:cs="Times New Roman"/>
          <w:sz w:val="24"/>
          <w:szCs w:val="24"/>
          <w:lang w:val="lt-LT"/>
        </w:rPr>
      </w:pPr>
      <w:r w:rsidRPr="00820689">
        <w:rPr>
          <w:rFonts w:ascii="Times New Roman" w:eastAsia="Calibri" w:hAnsi="Times New Roman" w:cs="Times New Roman"/>
          <w:sz w:val="24"/>
          <w:szCs w:val="24"/>
          <w:lang w:val="lt-LT"/>
        </w:rPr>
        <w:t>Mokykla, pripažindama individualius gebėjimus ir poreikius, bendradarbiaudama su mokinio šeima, ugdo aktyvų, atsakingą, kūrybingą, pilietišką mokinį, norintį tobulėti.</w:t>
      </w:r>
    </w:p>
    <w:p w:rsidR="00820689" w:rsidRDefault="00820689" w:rsidP="00820689">
      <w:pPr>
        <w:spacing w:after="0" w:line="240" w:lineRule="auto"/>
        <w:jc w:val="center"/>
        <w:rPr>
          <w:rFonts w:ascii="Times New Roman" w:eastAsia="Calibri" w:hAnsi="Times New Roman" w:cs="Times New Roman"/>
          <w:b/>
          <w:sz w:val="24"/>
          <w:szCs w:val="24"/>
          <w:lang w:val="lt-LT"/>
        </w:rPr>
      </w:pPr>
    </w:p>
    <w:p w:rsidR="00820689" w:rsidRPr="00182CE9" w:rsidRDefault="00820689" w:rsidP="00820689">
      <w:pPr>
        <w:spacing w:after="0" w:line="240" w:lineRule="auto"/>
        <w:jc w:val="center"/>
        <w:rPr>
          <w:rFonts w:ascii="Times New Roman" w:eastAsia="Calibri" w:hAnsi="Times New Roman" w:cs="Times New Roman"/>
          <w:b/>
          <w:sz w:val="24"/>
          <w:szCs w:val="24"/>
          <w:lang w:val="lt-LT"/>
        </w:rPr>
      </w:pPr>
      <w:r w:rsidRPr="00182CE9">
        <w:rPr>
          <w:rFonts w:ascii="Times New Roman" w:eastAsia="Calibri" w:hAnsi="Times New Roman" w:cs="Times New Roman"/>
          <w:b/>
          <w:sz w:val="24"/>
          <w:szCs w:val="24"/>
          <w:lang w:val="lt-LT"/>
        </w:rPr>
        <w:t>MOKYKLOS MISIJA</w:t>
      </w:r>
    </w:p>
    <w:p w:rsidR="00820689" w:rsidRPr="00820689" w:rsidRDefault="00820689" w:rsidP="00820689">
      <w:pPr>
        <w:tabs>
          <w:tab w:val="left" w:pos="6195"/>
        </w:tabs>
        <w:spacing w:after="0" w:line="240" w:lineRule="auto"/>
        <w:ind w:firstLine="567"/>
        <w:jc w:val="both"/>
        <w:rPr>
          <w:rFonts w:ascii="Times New Roman" w:eastAsia="Calibri" w:hAnsi="Times New Roman" w:cs="Times New Roman"/>
          <w:i/>
          <w:sz w:val="24"/>
          <w:szCs w:val="24"/>
          <w:lang w:val="lt-LT"/>
        </w:rPr>
      </w:pPr>
    </w:p>
    <w:p w:rsidR="00820689" w:rsidRPr="00820689" w:rsidRDefault="00820689" w:rsidP="00820689">
      <w:pPr>
        <w:tabs>
          <w:tab w:val="left" w:pos="6195"/>
        </w:tabs>
        <w:spacing w:after="0" w:line="240" w:lineRule="auto"/>
        <w:ind w:firstLine="567"/>
        <w:jc w:val="both"/>
        <w:rPr>
          <w:rFonts w:ascii="Times New Roman" w:eastAsia="Calibri" w:hAnsi="Times New Roman" w:cs="Times New Roman"/>
          <w:sz w:val="24"/>
          <w:szCs w:val="24"/>
          <w:lang w:val="lt-LT"/>
        </w:rPr>
      </w:pPr>
      <w:r w:rsidRPr="00820689">
        <w:rPr>
          <w:rFonts w:ascii="Times New Roman" w:eastAsia="Calibri" w:hAnsi="Times New Roman" w:cs="Times New Roman"/>
          <w:sz w:val="24"/>
          <w:szCs w:val="24"/>
          <w:lang w:val="lt-LT"/>
        </w:rPr>
        <w:t>Eitminiškių pagrindinė mokykla atvira ir aktyvi švietimo institucija:</w:t>
      </w:r>
    </w:p>
    <w:p w:rsidR="00820689" w:rsidRPr="00820689" w:rsidRDefault="00820689" w:rsidP="00820689">
      <w:pPr>
        <w:spacing w:after="0" w:line="240" w:lineRule="auto"/>
        <w:ind w:firstLine="567"/>
        <w:jc w:val="both"/>
        <w:rPr>
          <w:rFonts w:ascii="Times New Roman" w:eastAsia="Calibri" w:hAnsi="Times New Roman" w:cs="Times New Roman"/>
          <w:sz w:val="24"/>
          <w:szCs w:val="24"/>
          <w:lang w:val="lt-LT"/>
        </w:rPr>
      </w:pPr>
      <w:r w:rsidRPr="00820689">
        <w:rPr>
          <w:rFonts w:ascii="Times New Roman" w:eastAsia="Calibri" w:hAnsi="Times New Roman" w:cs="Times New Roman"/>
          <w:sz w:val="24"/>
          <w:szCs w:val="24"/>
          <w:lang w:val="lt-LT"/>
        </w:rPr>
        <w:t>- organizuoja ugdymą lenkų kalba;</w:t>
      </w:r>
    </w:p>
    <w:p w:rsidR="00820689" w:rsidRPr="00820689" w:rsidRDefault="00820689" w:rsidP="00820689">
      <w:pPr>
        <w:spacing w:after="0" w:line="240" w:lineRule="auto"/>
        <w:ind w:firstLine="567"/>
        <w:jc w:val="both"/>
        <w:rPr>
          <w:rFonts w:ascii="Times New Roman" w:eastAsia="Calibri" w:hAnsi="Times New Roman" w:cs="Times New Roman"/>
          <w:sz w:val="24"/>
          <w:szCs w:val="24"/>
          <w:lang w:val="lt-LT"/>
        </w:rPr>
      </w:pPr>
      <w:r w:rsidRPr="00820689">
        <w:rPr>
          <w:rFonts w:ascii="Times New Roman" w:eastAsia="Calibri" w:hAnsi="Times New Roman" w:cs="Times New Roman"/>
          <w:sz w:val="24"/>
          <w:szCs w:val="24"/>
          <w:lang w:val="lt-LT"/>
        </w:rPr>
        <w:t>- padeda kiekvienam besimokančiam pasiekti gerų rezultatų ir įgyti mokymuisi būtinų bendrųjų ir dalykinių kompetencijų;</w:t>
      </w:r>
    </w:p>
    <w:p w:rsidR="00820689" w:rsidRPr="00820689" w:rsidRDefault="00820689" w:rsidP="00820689">
      <w:pPr>
        <w:spacing w:after="0" w:line="240" w:lineRule="auto"/>
        <w:ind w:firstLine="567"/>
        <w:jc w:val="both"/>
        <w:rPr>
          <w:rFonts w:ascii="Times New Roman" w:eastAsia="Calibri" w:hAnsi="Times New Roman" w:cs="Times New Roman"/>
          <w:sz w:val="24"/>
          <w:szCs w:val="24"/>
          <w:lang w:val="lt-LT"/>
        </w:rPr>
      </w:pPr>
      <w:r w:rsidRPr="00820689">
        <w:rPr>
          <w:rFonts w:ascii="Times New Roman" w:eastAsia="Calibri" w:hAnsi="Times New Roman" w:cs="Times New Roman"/>
          <w:sz w:val="24"/>
          <w:szCs w:val="24"/>
          <w:lang w:val="lt-LT"/>
        </w:rPr>
        <w:t>- jungia mokyklos bendruomenę, puoselėja kultūrines vertybes, tradicijas ir papročius, ugdo atsakomybės jausmą;</w:t>
      </w:r>
    </w:p>
    <w:p w:rsidR="00820689" w:rsidRPr="00820689" w:rsidRDefault="00820689" w:rsidP="00820689">
      <w:pPr>
        <w:spacing w:after="0" w:line="240" w:lineRule="auto"/>
        <w:ind w:firstLine="567"/>
        <w:jc w:val="both"/>
        <w:rPr>
          <w:rFonts w:ascii="Times New Roman" w:eastAsia="Calibri" w:hAnsi="Times New Roman" w:cs="Times New Roman"/>
          <w:sz w:val="24"/>
          <w:szCs w:val="24"/>
          <w:lang w:val="lt-LT"/>
        </w:rPr>
      </w:pPr>
      <w:r w:rsidRPr="00820689">
        <w:rPr>
          <w:rFonts w:ascii="Times New Roman" w:eastAsia="Calibri" w:hAnsi="Times New Roman" w:cs="Times New Roman"/>
          <w:sz w:val="24"/>
          <w:szCs w:val="24"/>
          <w:lang w:val="lt-LT"/>
        </w:rPr>
        <w:t>- ugdo žmogų, gebantį nuolat ir savarankiškai mokytis, būti atviru naujoms idėjoms, turintį komunikacinių ir informacinių gebėjimų;</w:t>
      </w:r>
    </w:p>
    <w:p w:rsidR="00820689" w:rsidRPr="00820689" w:rsidRDefault="00820689" w:rsidP="00820689">
      <w:pPr>
        <w:spacing w:after="0" w:line="240" w:lineRule="auto"/>
        <w:ind w:firstLine="567"/>
        <w:jc w:val="both"/>
        <w:rPr>
          <w:rFonts w:ascii="Times New Roman" w:eastAsia="Calibri" w:hAnsi="Times New Roman" w:cs="Times New Roman"/>
          <w:sz w:val="24"/>
          <w:szCs w:val="24"/>
          <w:lang w:val="lt-LT"/>
        </w:rPr>
      </w:pPr>
    </w:p>
    <w:p w:rsidR="00820689" w:rsidRPr="00820689" w:rsidRDefault="00820689" w:rsidP="00820689">
      <w:pPr>
        <w:spacing w:after="0" w:line="240" w:lineRule="auto"/>
        <w:ind w:firstLine="567"/>
        <w:jc w:val="both"/>
        <w:rPr>
          <w:rFonts w:ascii="Times New Roman" w:eastAsia="Calibri" w:hAnsi="Times New Roman" w:cs="Times New Roman"/>
          <w:b/>
          <w:sz w:val="24"/>
          <w:szCs w:val="24"/>
          <w:lang w:val="lt-LT"/>
        </w:rPr>
      </w:pPr>
    </w:p>
    <w:p w:rsidR="001D0F86" w:rsidRDefault="001D0F86" w:rsidP="009158F7">
      <w:pPr>
        <w:spacing w:after="0" w:line="240" w:lineRule="auto"/>
        <w:jc w:val="center"/>
        <w:rPr>
          <w:rFonts w:ascii="Times New Roman" w:eastAsia="Calibri" w:hAnsi="Times New Roman" w:cs="Times New Roman"/>
          <w:b/>
          <w:sz w:val="24"/>
          <w:szCs w:val="24"/>
          <w:lang w:val="lt-LT"/>
        </w:rPr>
      </w:pPr>
      <w:r w:rsidRPr="00182CE9">
        <w:rPr>
          <w:rFonts w:ascii="Times New Roman" w:eastAsia="Calibri" w:hAnsi="Times New Roman" w:cs="Times New Roman"/>
          <w:b/>
          <w:sz w:val="24"/>
          <w:szCs w:val="24"/>
          <w:lang w:val="lt-LT"/>
        </w:rPr>
        <w:t>MOKYKLOS VERTYBĖS</w:t>
      </w:r>
    </w:p>
    <w:p w:rsidR="00820689" w:rsidRPr="00820689" w:rsidRDefault="00820689" w:rsidP="00820689">
      <w:pPr>
        <w:numPr>
          <w:ilvl w:val="0"/>
          <w:numId w:val="40"/>
        </w:numPr>
        <w:spacing w:after="0" w:line="240" w:lineRule="auto"/>
        <w:ind w:left="0" w:firstLine="567"/>
        <w:jc w:val="both"/>
        <w:rPr>
          <w:rFonts w:ascii="Times New Roman" w:eastAsia="Calibri" w:hAnsi="Times New Roman" w:cs="Times New Roman"/>
          <w:sz w:val="24"/>
          <w:szCs w:val="24"/>
          <w:lang w:val="lt-LT"/>
        </w:rPr>
      </w:pPr>
      <w:r w:rsidRPr="00820689">
        <w:rPr>
          <w:rFonts w:ascii="Times New Roman" w:eastAsia="Calibri" w:hAnsi="Times New Roman" w:cs="Times New Roman"/>
          <w:sz w:val="24"/>
          <w:szCs w:val="24"/>
          <w:lang w:val="lt-LT"/>
        </w:rPr>
        <w:t>Pagarba, tolerancija, dėmesys, pagalba kiekvienam bendruomenės nariui.</w:t>
      </w:r>
    </w:p>
    <w:p w:rsidR="00820689" w:rsidRPr="00820689" w:rsidRDefault="00820689" w:rsidP="00820689">
      <w:pPr>
        <w:numPr>
          <w:ilvl w:val="0"/>
          <w:numId w:val="40"/>
        </w:numPr>
        <w:spacing w:after="0" w:line="240" w:lineRule="auto"/>
        <w:ind w:left="0" w:firstLine="567"/>
        <w:jc w:val="both"/>
        <w:rPr>
          <w:rFonts w:ascii="Times New Roman" w:eastAsia="Calibri" w:hAnsi="Times New Roman" w:cs="Times New Roman"/>
          <w:sz w:val="24"/>
          <w:szCs w:val="24"/>
          <w:lang w:val="lt-LT"/>
        </w:rPr>
      </w:pPr>
      <w:r w:rsidRPr="00820689">
        <w:rPr>
          <w:rFonts w:ascii="Times New Roman" w:eastAsia="Calibri" w:hAnsi="Times New Roman" w:cs="Times New Roman"/>
          <w:sz w:val="24"/>
          <w:szCs w:val="24"/>
          <w:lang w:val="lt-LT"/>
        </w:rPr>
        <w:t>Inovatyvumas. Siekiama įgyvendinti įtraukiojo ugdymo pokyčius ir inovacijas. Atskleisti naujas galimybes.</w:t>
      </w:r>
    </w:p>
    <w:p w:rsidR="00820689" w:rsidRPr="00820689" w:rsidRDefault="00820689" w:rsidP="00820689">
      <w:pPr>
        <w:numPr>
          <w:ilvl w:val="0"/>
          <w:numId w:val="40"/>
        </w:numPr>
        <w:spacing w:after="0" w:line="240" w:lineRule="auto"/>
        <w:ind w:left="0" w:firstLine="567"/>
        <w:jc w:val="both"/>
        <w:rPr>
          <w:rFonts w:ascii="Times New Roman" w:eastAsia="Calibri" w:hAnsi="Times New Roman" w:cs="Times New Roman"/>
          <w:sz w:val="24"/>
          <w:szCs w:val="24"/>
          <w:lang w:val="lt-LT"/>
        </w:rPr>
      </w:pPr>
      <w:r w:rsidRPr="00820689">
        <w:rPr>
          <w:rFonts w:ascii="Times New Roman" w:eastAsia="Calibri" w:hAnsi="Times New Roman" w:cs="Times New Roman"/>
          <w:sz w:val="24"/>
          <w:szCs w:val="24"/>
          <w:lang w:val="lt-LT"/>
        </w:rPr>
        <w:t>Atvirumas kitokiam požiūriui, iniciatyvoms, dialogui, bendradarbiavimui, naujovėms.</w:t>
      </w:r>
    </w:p>
    <w:p w:rsidR="00820689" w:rsidRPr="00820689" w:rsidRDefault="00820689" w:rsidP="00820689">
      <w:pPr>
        <w:numPr>
          <w:ilvl w:val="0"/>
          <w:numId w:val="40"/>
        </w:numPr>
        <w:spacing w:after="0" w:line="240" w:lineRule="auto"/>
        <w:ind w:left="0" w:firstLine="567"/>
        <w:jc w:val="both"/>
        <w:rPr>
          <w:rFonts w:ascii="Times New Roman" w:eastAsia="Calibri" w:hAnsi="Times New Roman" w:cs="Times New Roman"/>
          <w:sz w:val="24"/>
          <w:szCs w:val="24"/>
          <w:lang w:val="lt-LT"/>
        </w:rPr>
      </w:pPr>
      <w:r w:rsidRPr="00820689">
        <w:rPr>
          <w:rFonts w:ascii="Times New Roman" w:eastAsia="Calibri" w:hAnsi="Times New Roman" w:cs="Times New Roman"/>
          <w:sz w:val="24"/>
          <w:szCs w:val="24"/>
          <w:lang w:val="lt-LT"/>
        </w:rPr>
        <w:t>Bendravimas ir bendradarbiavimas.</w:t>
      </w:r>
    </w:p>
    <w:p w:rsidR="009158F7" w:rsidRDefault="009158F7" w:rsidP="009158F7">
      <w:pPr>
        <w:spacing w:after="0" w:line="240" w:lineRule="auto"/>
        <w:jc w:val="center"/>
        <w:rPr>
          <w:rFonts w:ascii="Times New Roman" w:eastAsia="Calibri" w:hAnsi="Times New Roman" w:cs="Times New Roman"/>
          <w:b/>
          <w:sz w:val="24"/>
          <w:szCs w:val="24"/>
          <w:lang w:val="lt-LT"/>
        </w:rPr>
      </w:pPr>
    </w:p>
    <w:p w:rsidR="00B406FA" w:rsidRPr="00182CE9" w:rsidRDefault="00B406FA" w:rsidP="009158F7">
      <w:pPr>
        <w:spacing w:after="0" w:line="240" w:lineRule="auto"/>
        <w:jc w:val="center"/>
        <w:rPr>
          <w:rFonts w:ascii="Times New Roman" w:eastAsia="Calibri" w:hAnsi="Times New Roman" w:cs="Times New Roman"/>
          <w:b/>
          <w:sz w:val="24"/>
          <w:szCs w:val="24"/>
          <w:lang w:val="lt-LT"/>
        </w:rPr>
      </w:pPr>
    </w:p>
    <w:p w:rsidR="00B4062B" w:rsidRDefault="00B4062B" w:rsidP="009158F7">
      <w:pPr>
        <w:pStyle w:val="a5"/>
        <w:numPr>
          <w:ilvl w:val="0"/>
          <w:numId w:val="8"/>
        </w:numPr>
        <w:tabs>
          <w:tab w:val="left" w:pos="720"/>
        </w:tabs>
        <w:spacing w:after="0" w:line="240" w:lineRule="auto"/>
        <w:ind w:right="-44"/>
        <w:jc w:val="center"/>
        <w:rPr>
          <w:rFonts w:ascii="Times New Roman" w:eastAsia="Times New Roman" w:hAnsi="Times New Roman" w:cs="Times New Roman"/>
          <w:b/>
          <w:sz w:val="24"/>
          <w:szCs w:val="24"/>
          <w:lang w:val="lt-LT"/>
        </w:rPr>
      </w:pPr>
      <w:r w:rsidRPr="00182CE9">
        <w:rPr>
          <w:rFonts w:ascii="Times New Roman" w:eastAsia="Times New Roman" w:hAnsi="Times New Roman" w:cs="Times New Roman"/>
          <w:b/>
          <w:sz w:val="24"/>
          <w:szCs w:val="24"/>
          <w:lang w:val="lt-LT"/>
        </w:rPr>
        <w:t>20</w:t>
      </w:r>
      <w:r w:rsidR="00B37A41" w:rsidRPr="00182CE9">
        <w:rPr>
          <w:rFonts w:ascii="Times New Roman" w:eastAsia="Times New Roman" w:hAnsi="Times New Roman" w:cs="Times New Roman"/>
          <w:b/>
          <w:sz w:val="24"/>
          <w:szCs w:val="24"/>
          <w:lang w:val="lt-LT"/>
        </w:rPr>
        <w:t>2</w:t>
      </w:r>
      <w:r w:rsidR="00820689">
        <w:rPr>
          <w:rFonts w:ascii="Times New Roman" w:eastAsia="Times New Roman" w:hAnsi="Times New Roman" w:cs="Times New Roman"/>
          <w:b/>
          <w:sz w:val="24"/>
          <w:szCs w:val="24"/>
          <w:lang w:val="lt-LT"/>
        </w:rPr>
        <w:t>4</w:t>
      </w:r>
      <w:r w:rsidRPr="00182CE9">
        <w:rPr>
          <w:rFonts w:ascii="Times New Roman" w:eastAsia="Times New Roman" w:hAnsi="Times New Roman" w:cs="Times New Roman"/>
          <w:b/>
          <w:sz w:val="24"/>
          <w:szCs w:val="24"/>
          <w:lang w:val="lt-LT"/>
        </w:rPr>
        <w:t xml:space="preserve"> METŲ VEIKLOS ANALIZĖ</w:t>
      </w:r>
    </w:p>
    <w:p w:rsidR="00B406FA" w:rsidRDefault="00B406FA" w:rsidP="00B406FA">
      <w:pPr>
        <w:pStyle w:val="a5"/>
        <w:tabs>
          <w:tab w:val="left" w:pos="720"/>
        </w:tabs>
        <w:spacing w:after="0" w:line="240" w:lineRule="auto"/>
        <w:ind w:left="360" w:right="-44"/>
        <w:rPr>
          <w:rFonts w:ascii="Times New Roman" w:eastAsia="Times New Roman" w:hAnsi="Times New Roman" w:cs="Times New Roman"/>
          <w:b/>
          <w:sz w:val="24"/>
          <w:szCs w:val="24"/>
          <w:lang w:val="lt-LT"/>
        </w:rPr>
      </w:pPr>
    </w:p>
    <w:p w:rsidR="00B406FA" w:rsidRPr="00B406FA" w:rsidRDefault="00B406FA" w:rsidP="00B406FA">
      <w:pPr>
        <w:spacing w:after="0" w:line="240" w:lineRule="auto"/>
        <w:ind w:firstLine="567"/>
        <w:jc w:val="both"/>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2024–2025 m. m. Vilniaus r. Eitminiškių pagrindinėje mokykloje mokosi 37 mokiniai. Yra 6 klasių komplektai, iš jų 4 jungtiniai. Ugdymas organizuojamas lenkų (gimtąja) kalba. Mokykla dirba viena pamaina.</w:t>
      </w:r>
    </w:p>
    <w:p w:rsidR="00B406FA" w:rsidRPr="00B406FA" w:rsidRDefault="00B406FA" w:rsidP="00B406FA">
      <w:pPr>
        <w:spacing w:after="0" w:line="240" w:lineRule="auto"/>
        <w:ind w:firstLine="567"/>
        <w:jc w:val="both"/>
        <w:rPr>
          <w:rFonts w:ascii="Times New Roman" w:eastAsia="Calibri" w:hAnsi="Times New Roman" w:cs="Times New Roman"/>
          <w:iCs/>
          <w:sz w:val="24"/>
          <w:szCs w:val="24"/>
          <w:lang w:val="lt-LT"/>
        </w:rPr>
      </w:pPr>
      <w:r w:rsidRPr="00B406FA">
        <w:rPr>
          <w:rFonts w:ascii="Times New Roman" w:eastAsia="Calibri" w:hAnsi="Times New Roman" w:cs="Times New Roman"/>
          <w:sz w:val="24"/>
          <w:szCs w:val="24"/>
          <w:lang w:val="lt-LT"/>
        </w:rPr>
        <w:lastRenderedPageBreak/>
        <w:t>Mokykloje veikia mišraus amžiaus ikimokyklinio ugdymo grupė, kurią lanko 3-6 metų vaikai. 2024-2025 m. m. pagal ikimokyklinio ugdymo programą ugdomi 15 vaikų, o pagal priešmokyklinio ugdymo programą – 2 vaikai.</w:t>
      </w:r>
    </w:p>
    <w:p w:rsidR="00B406FA" w:rsidRPr="00B406FA" w:rsidRDefault="00B406FA" w:rsidP="00B406FA">
      <w:pPr>
        <w:tabs>
          <w:tab w:val="left" w:pos="360"/>
          <w:tab w:val="left" w:pos="540"/>
        </w:tabs>
        <w:spacing w:after="0" w:line="240" w:lineRule="auto"/>
        <w:rPr>
          <w:rFonts w:ascii="Times New Roman" w:eastAsia="Calibri" w:hAnsi="Times New Roman" w:cs="Times New Roman"/>
          <w:b/>
          <w:sz w:val="24"/>
          <w:szCs w:val="24"/>
          <w:lang w:val="lt-LT"/>
        </w:rPr>
      </w:pPr>
    </w:p>
    <w:p w:rsidR="00B406FA" w:rsidRPr="00B406FA" w:rsidRDefault="00B406FA" w:rsidP="00B406FA">
      <w:pPr>
        <w:spacing w:after="0" w:line="240" w:lineRule="auto"/>
        <w:ind w:firstLine="708"/>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 xml:space="preserve">MOKINIŲ SKAIČIUS KLASIŲ KONCENTRUOSE (rugsėjo 1 d.):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76"/>
        <w:gridCol w:w="1983"/>
        <w:gridCol w:w="1702"/>
        <w:gridCol w:w="1559"/>
        <w:gridCol w:w="1843"/>
      </w:tblGrid>
      <w:tr w:rsidR="00B406FA" w:rsidRPr="00B406FA" w:rsidTr="00645912">
        <w:tc>
          <w:tcPr>
            <w:tcW w:w="1526"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Mokslo metai (rugsėjo 1 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PU</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1-4 kl.</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5-8 kl.</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9-10 kl.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Iš viso:</w:t>
            </w:r>
          </w:p>
        </w:tc>
      </w:tr>
      <w:tr w:rsidR="00B406FA" w:rsidRPr="00B406FA" w:rsidTr="00645912">
        <w:tc>
          <w:tcPr>
            <w:tcW w:w="1526"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2021/2022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10</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51</w:t>
            </w:r>
          </w:p>
        </w:tc>
      </w:tr>
      <w:tr w:rsidR="00B406FA" w:rsidRPr="00B406FA" w:rsidTr="00645912">
        <w:tc>
          <w:tcPr>
            <w:tcW w:w="1526"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2022/2023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12</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61</w:t>
            </w:r>
          </w:p>
        </w:tc>
      </w:tr>
      <w:tr w:rsidR="00B406FA" w:rsidRPr="00B406FA" w:rsidTr="00645912">
        <w:tc>
          <w:tcPr>
            <w:tcW w:w="1526"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2023/2024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16</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61</w:t>
            </w:r>
          </w:p>
        </w:tc>
      </w:tr>
      <w:tr w:rsidR="00B406FA" w:rsidRPr="00B406FA" w:rsidTr="00645912">
        <w:tc>
          <w:tcPr>
            <w:tcW w:w="1526"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2024/2025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17</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61</w:t>
            </w:r>
          </w:p>
        </w:tc>
      </w:tr>
    </w:tbl>
    <w:p w:rsidR="00B406FA" w:rsidRPr="00B406FA" w:rsidRDefault="00B406FA" w:rsidP="00B406FA">
      <w:pPr>
        <w:spacing w:after="0" w:line="240" w:lineRule="auto"/>
        <w:ind w:firstLine="720"/>
        <w:jc w:val="both"/>
        <w:rPr>
          <w:rFonts w:ascii="Times New Roman" w:eastAsia="Batang" w:hAnsi="Times New Roman" w:cs="Times New Roman"/>
          <w:sz w:val="24"/>
          <w:szCs w:val="24"/>
          <w:lang w:val="lt-LT"/>
        </w:rPr>
      </w:pPr>
    </w:p>
    <w:p w:rsidR="00B406FA" w:rsidRPr="00B406FA" w:rsidRDefault="00B406FA" w:rsidP="00B406FA">
      <w:pPr>
        <w:spacing w:after="0" w:line="240" w:lineRule="auto"/>
        <w:ind w:firstLine="720"/>
        <w:contextualSpacing/>
        <w:jc w:val="both"/>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 xml:space="preserve">Mokykloje  dirba 17 mokytojų ir 13 techninio personalo darbuotojų. Ugdymo procesui talkina logopedas (0,25 et.), mokinio padėjėjai – 1,5 etato, bibliotekininkas – 0,5 etato. Keletas mokytojų mokykloje turi dviejų mokomųjų dalykų specialybes. Visi pedagoginiai darbuotojai turi reikiamą išsilavinimą, beveik visų (90 proc.) pedagoginis stažas viršija 20 metų (stažo vidurkis apie 31 m.). Maža dalis mokytojų (3) dirba visu etatu ar didesniu krūviu, dauguma turi pamokų ir kitose Vilniaus rajono  mokyklose, atvyksta į mūsų mokyklą vienai dienai, todėl, nėra paprasta parengti tvarkaraščius ir tenkinti visus mokinių poreikius. </w:t>
      </w:r>
    </w:p>
    <w:p w:rsidR="00B406FA" w:rsidRPr="00B406FA" w:rsidRDefault="00B406FA" w:rsidP="00B406FA">
      <w:pPr>
        <w:tabs>
          <w:tab w:val="left" w:pos="0"/>
        </w:tabs>
        <w:spacing w:after="0" w:line="240" w:lineRule="auto"/>
        <w:ind w:firstLine="540"/>
        <w:jc w:val="both"/>
        <w:rPr>
          <w:rFonts w:ascii="Times New Roman" w:eastAsia="Calibri" w:hAnsi="Times New Roman" w:cs="Times New Roman"/>
          <w:sz w:val="24"/>
          <w:szCs w:val="24"/>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5"/>
        <w:gridCol w:w="3285"/>
      </w:tblGrid>
      <w:tr w:rsidR="00B406FA" w:rsidRPr="00400B44" w:rsidTr="00645912">
        <w:trPr>
          <w:jc w:val="center"/>
        </w:trPr>
        <w:tc>
          <w:tcPr>
            <w:tcW w:w="3284" w:type="dxa"/>
          </w:tcPr>
          <w:p w:rsidR="00B406FA" w:rsidRPr="00B406FA" w:rsidRDefault="00B406FA" w:rsidP="00B406FA">
            <w:pPr>
              <w:tabs>
                <w:tab w:val="left" w:pos="360"/>
              </w:tabs>
              <w:spacing w:after="0" w:line="240" w:lineRule="auto"/>
              <w:jc w:val="center"/>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 xml:space="preserve"> Mokytojų darbo stažas iki 10 metų</w:t>
            </w:r>
          </w:p>
        </w:tc>
        <w:tc>
          <w:tcPr>
            <w:tcW w:w="3285" w:type="dxa"/>
          </w:tcPr>
          <w:p w:rsidR="00B406FA" w:rsidRPr="00B406FA" w:rsidRDefault="00B406FA" w:rsidP="00B406FA">
            <w:pPr>
              <w:tabs>
                <w:tab w:val="left" w:pos="360"/>
              </w:tabs>
              <w:spacing w:after="0" w:line="240" w:lineRule="auto"/>
              <w:jc w:val="center"/>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Mokytojų darbo stažas nuo 10 iki 15 metų</w:t>
            </w:r>
          </w:p>
        </w:tc>
        <w:tc>
          <w:tcPr>
            <w:tcW w:w="3285" w:type="dxa"/>
          </w:tcPr>
          <w:p w:rsidR="00B406FA" w:rsidRPr="00B406FA" w:rsidRDefault="00B406FA" w:rsidP="00B406FA">
            <w:pPr>
              <w:tabs>
                <w:tab w:val="left" w:pos="360"/>
              </w:tabs>
              <w:spacing w:after="0" w:line="240" w:lineRule="auto"/>
              <w:jc w:val="center"/>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Mokytojų darbo stažas daugiau kaip 15 metų</w:t>
            </w:r>
          </w:p>
        </w:tc>
      </w:tr>
      <w:tr w:rsidR="00B406FA" w:rsidRPr="00B406FA" w:rsidTr="00645912">
        <w:trPr>
          <w:jc w:val="center"/>
        </w:trPr>
        <w:tc>
          <w:tcPr>
            <w:tcW w:w="3284" w:type="dxa"/>
          </w:tcPr>
          <w:p w:rsidR="00B406FA" w:rsidRPr="00B406FA" w:rsidRDefault="00B406FA" w:rsidP="00B406FA">
            <w:pPr>
              <w:tabs>
                <w:tab w:val="left" w:pos="360"/>
              </w:tabs>
              <w:spacing w:after="0" w:line="240" w:lineRule="auto"/>
              <w:jc w:val="center"/>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 xml:space="preserve">2 (11,8 </w:t>
            </w:r>
            <w:r w:rsidRPr="00B406FA">
              <w:rPr>
                <w:rFonts w:ascii="Times New Roman" w:eastAsia="Calibri" w:hAnsi="Times New Roman" w:cs="Times New Roman"/>
                <w:sz w:val="24"/>
                <w:szCs w:val="24"/>
                <w:lang w:val="lt-LT"/>
              </w:rPr>
              <w:sym w:font="Symbol" w:char="F025"/>
            </w:r>
            <w:r w:rsidRPr="00B406FA">
              <w:rPr>
                <w:rFonts w:ascii="Times New Roman" w:eastAsia="Calibri" w:hAnsi="Times New Roman" w:cs="Times New Roman"/>
                <w:sz w:val="24"/>
                <w:szCs w:val="24"/>
                <w:lang w:val="lt-LT"/>
              </w:rPr>
              <w:t>)</w:t>
            </w:r>
          </w:p>
        </w:tc>
        <w:tc>
          <w:tcPr>
            <w:tcW w:w="3285" w:type="dxa"/>
          </w:tcPr>
          <w:p w:rsidR="00B406FA" w:rsidRPr="00B406FA" w:rsidRDefault="00B406FA" w:rsidP="00B406FA">
            <w:pPr>
              <w:tabs>
                <w:tab w:val="left" w:pos="360"/>
              </w:tabs>
              <w:spacing w:after="0" w:line="240" w:lineRule="auto"/>
              <w:jc w:val="center"/>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0</w:t>
            </w:r>
          </w:p>
        </w:tc>
        <w:tc>
          <w:tcPr>
            <w:tcW w:w="3285" w:type="dxa"/>
          </w:tcPr>
          <w:p w:rsidR="00B406FA" w:rsidRPr="00B406FA" w:rsidRDefault="00B406FA" w:rsidP="00B406FA">
            <w:pPr>
              <w:tabs>
                <w:tab w:val="left" w:pos="360"/>
              </w:tabs>
              <w:spacing w:after="0" w:line="240" w:lineRule="auto"/>
              <w:jc w:val="center"/>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 xml:space="preserve">15(88,2 </w:t>
            </w:r>
            <w:r w:rsidRPr="00B406FA">
              <w:rPr>
                <w:rFonts w:ascii="Times New Roman" w:eastAsia="Calibri" w:hAnsi="Times New Roman" w:cs="Times New Roman"/>
                <w:sz w:val="24"/>
                <w:szCs w:val="24"/>
                <w:lang w:val="lt-LT"/>
              </w:rPr>
              <w:sym w:font="Symbol" w:char="F025"/>
            </w:r>
            <w:r w:rsidRPr="00B406FA">
              <w:rPr>
                <w:rFonts w:ascii="Times New Roman" w:eastAsia="Calibri" w:hAnsi="Times New Roman" w:cs="Times New Roman"/>
                <w:sz w:val="24"/>
                <w:szCs w:val="24"/>
                <w:lang w:val="lt-LT"/>
              </w:rPr>
              <w:t>)</w:t>
            </w:r>
          </w:p>
        </w:tc>
      </w:tr>
    </w:tbl>
    <w:p w:rsidR="00B406FA" w:rsidRPr="00B406FA" w:rsidRDefault="00B406FA" w:rsidP="00B406FA">
      <w:pPr>
        <w:spacing w:after="0" w:line="240" w:lineRule="auto"/>
        <w:ind w:left="360"/>
        <w:rPr>
          <w:rFonts w:ascii="Times New Roman" w:eastAsia="Calibri" w:hAnsi="Times New Roman" w:cs="Times New Roman"/>
          <w:b/>
          <w:sz w:val="24"/>
          <w:szCs w:val="24"/>
          <w:lang w:val="lt-LT"/>
        </w:rPr>
      </w:pPr>
    </w:p>
    <w:p w:rsidR="00B406FA" w:rsidRPr="00B406FA" w:rsidRDefault="00B406FA" w:rsidP="00B406FA">
      <w:pPr>
        <w:spacing w:after="0" w:line="240" w:lineRule="auto"/>
        <w:contextualSpacing/>
        <w:rPr>
          <w:rFonts w:ascii="Times New Roman" w:eastAsia="Times New Roman" w:hAnsi="Times New Roman" w:cs="Times New Roman"/>
          <w:sz w:val="24"/>
          <w:szCs w:val="24"/>
          <w:lang w:val="lt-LT" w:eastAsia="lt-LT"/>
        </w:rPr>
      </w:pPr>
      <w:r w:rsidRPr="00B406FA">
        <w:rPr>
          <w:rFonts w:ascii="Times New Roman" w:eastAsia="Batang" w:hAnsi="Times New Roman" w:cs="Times New Roman"/>
          <w:sz w:val="24"/>
          <w:szCs w:val="24"/>
          <w:lang w:val="lt-LT" w:eastAsia="lt-LT"/>
        </w:rPr>
        <w:t>PEDAGOGŲ PASISKIRSTYMO PAGAL AMŽIŲ SKAIČIUS / DALIS (%).</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6"/>
        <w:gridCol w:w="750"/>
        <w:gridCol w:w="744"/>
        <w:gridCol w:w="709"/>
        <w:gridCol w:w="978"/>
        <w:gridCol w:w="440"/>
        <w:gridCol w:w="994"/>
        <w:gridCol w:w="613"/>
        <w:gridCol w:w="1089"/>
        <w:gridCol w:w="708"/>
        <w:gridCol w:w="852"/>
        <w:gridCol w:w="567"/>
        <w:gridCol w:w="490"/>
      </w:tblGrid>
      <w:tr w:rsidR="00B406FA" w:rsidRPr="00B406FA" w:rsidTr="00645912">
        <w:tc>
          <w:tcPr>
            <w:tcW w:w="1026" w:type="dxa"/>
            <w:tcBorders>
              <w:top w:val="single" w:sz="4" w:space="0" w:color="auto"/>
              <w:left w:val="single" w:sz="4" w:space="0" w:color="auto"/>
              <w:bottom w:val="single" w:sz="4" w:space="0" w:color="auto"/>
              <w:right w:val="single" w:sz="4" w:space="0" w:color="auto"/>
            </w:tcBorders>
            <w:hideMark/>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Mokslo metai</w:t>
            </w:r>
          </w:p>
        </w:tc>
        <w:tc>
          <w:tcPr>
            <w:tcW w:w="1494" w:type="dxa"/>
            <w:gridSpan w:val="2"/>
            <w:tcBorders>
              <w:top w:val="single" w:sz="4" w:space="0" w:color="auto"/>
              <w:left w:val="single" w:sz="4" w:space="0" w:color="auto"/>
              <w:bottom w:val="single" w:sz="4" w:space="0" w:color="auto"/>
              <w:right w:val="single" w:sz="4" w:space="0" w:color="auto"/>
            </w:tcBorders>
            <w:hideMark/>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 xml:space="preserve">20–30 metų </w:t>
            </w:r>
          </w:p>
        </w:tc>
        <w:tc>
          <w:tcPr>
            <w:tcW w:w="1687" w:type="dxa"/>
            <w:gridSpan w:val="2"/>
            <w:tcBorders>
              <w:top w:val="single" w:sz="4" w:space="0" w:color="auto"/>
              <w:left w:val="single" w:sz="4" w:space="0" w:color="auto"/>
              <w:bottom w:val="single" w:sz="4" w:space="0" w:color="auto"/>
              <w:right w:val="single" w:sz="4" w:space="0" w:color="auto"/>
            </w:tcBorders>
            <w:hideMark/>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31–40 metų</w:t>
            </w:r>
          </w:p>
        </w:tc>
        <w:tc>
          <w:tcPr>
            <w:tcW w:w="1434" w:type="dxa"/>
            <w:gridSpan w:val="2"/>
            <w:tcBorders>
              <w:top w:val="single" w:sz="4" w:space="0" w:color="auto"/>
              <w:left w:val="single" w:sz="4" w:space="0" w:color="auto"/>
              <w:bottom w:val="single" w:sz="4" w:space="0" w:color="auto"/>
              <w:right w:val="single" w:sz="4" w:space="0" w:color="auto"/>
            </w:tcBorders>
            <w:hideMark/>
          </w:tcPr>
          <w:p w:rsidR="00B406FA" w:rsidRPr="00B406FA" w:rsidRDefault="00B406FA" w:rsidP="00B406FA">
            <w:pPr>
              <w:spacing w:after="0" w:line="240" w:lineRule="auto"/>
              <w:jc w:val="both"/>
              <w:rPr>
                <w:rFonts w:ascii="Times New Roman" w:eastAsia="Batang" w:hAnsi="Times New Roman" w:cs="Times New Roman"/>
                <w:spacing w:val="-4"/>
                <w:sz w:val="24"/>
                <w:szCs w:val="24"/>
                <w:lang w:val="lt-LT" w:eastAsia="lt-LT"/>
              </w:rPr>
            </w:pPr>
            <w:r w:rsidRPr="00B406FA">
              <w:rPr>
                <w:rFonts w:ascii="Times New Roman" w:eastAsia="Batang" w:hAnsi="Times New Roman" w:cs="Times New Roman"/>
                <w:sz w:val="24"/>
                <w:szCs w:val="24"/>
                <w:lang w:val="lt-LT" w:eastAsia="lt-LT"/>
              </w:rPr>
              <w:t xml:space="preserve">41–50 metų </w:t>
            </w:r>
          </w:p>
        </w:tc>
        <w:tc>
          <w:tcPr>
            <w:tcW w:w="1702" w:type="dxa"/>
            <w:gridSpan w:val="2"/>
            <w:tcBorders>
              <w:top w:val="single" w:sz="4" w:space="0" w:color="auto"/>
              <w:left w:val="single" w:sz="4" w:space="0" w:color="auto"/>
              <w:bottom w:val="single" w:sz="4" w:space="0" w:color="auto"/>
              <w:right w:val="single" w:sz="4" w:space="0" w:color="auto"/>
            </w:tcBorders>
            <w:hideMark/>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 xml:space="preserve">51–60 metų;   </w:t>
            </w:r>
          </w:p>
        </w:tc>
        <w:tc>
          <w:tcPr>
            <w:tcW w:w="1560" w:type="dxa"/>
            <w:gridSpan w:val="2"/>
            <w:tcBorders>
              <w:top w:val="single" w:sz="4" w:space="0" w:color="auto"/>
              <w:left w:val="single" w:sz="4" w:space="0" w:color="auto"/>
              <w:bottom w:val="single" w:sz="4" w:space="0" w:color="auto"/>
              <w:right w:val="single" w:sz="4" w:space="0" w:color="auto"/>
            </w:tcBorders>
            <w:hideMark/>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61–70 metų</w:t>
            </w:r>
          </w:p>
        </w:tc>
        <w:tc>
          <w:tcPr>
            <w:tcW w:w="1057" w:type="dxa"/>
            <w:gridSpan w:val="2"/>
            <w:tcBorders>
              <w:top w:val="single" w:sz="4" w:space="0" w:color="auto"/>
              <w:left w:val="single" w:sz="4" w:space="0" w:color="auto"/>
              <w:bottom w:val="single" w:sz="4" w:space="0" w:color="auto"/>
              <w:right w:val="single" w:sz="4" w:space="0" w:color="auto"/>
            </w:tcBorders>
            <w:hideMark/>
          </w:tcPr>
          <w:p w:rsidR="00B406FA" w:rsidRPr="00B406FA" w:rsidRDefault="00B406FA" w:rsidP="00B406FA">
            <w:pPr>
              <w:spacing w:after="0" w:line="240" w:lineRule="auto"/>
              <w:jc w:val="both"/>
              <w:rPr>
                <w:rFonts w:ascii="Times New Roman" w:eastAsia="Batang" w:hAnsi="Times New Roman" w:cs="Times New Roman"/>
                <w:spacing w:val="-4"/>
                <w:sz w:val="24"/>
                <w:szCs w:val="24"/>
                <w:lang w:val="lt-LT" w:eastAsia="lt-LT"/>
              </w:rPr>
            </w:pPr>
            <w:r w:rsidRPr="00B406FA">
              <w:rPr>
                <w:rFonts w:ascii="Times New Roman" w:eastAsia="Batang" w:hAnsi="Times New Roman" w:cs="Times New Roman"/>
                <w:spacing w:val="-4"/>
                <w:sz w:val="24"/>
                <w:szCs w:val="24"/>
                <w:lang w:val="lt-LT" w:eastAsia="lt-LT"/>
              </w:rPr>
              <w:t>71 ir daugiau</w:t>
            </w:r>
          </w:p>
        </w:tc>
      </w:tr>
      <w:tr w:rsidR="00B406FA" w:rsidRPr="00B406FA" w:rsidTr="00645912">
        <w:tc>
          <w:tcPr>
            <w:tcW w:w="1026"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2024-2025</w:t>
            </w:r>
          </w:p>
        </w:tc>
        <w:tc>
          <w:tcPr>
            <w:tcW w:w="750"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b/>
                <w:sz w:val="24"/>
                <w:szCs w:val="24"/>
                <w:lang w:val="lt-LT" w:eastAsia="lt-LT"/>
              </w:rPr>
            </w:pPr>
            <w:r w:rsidRPr="00B406FA">
              <w:rPr>
                <w:rFonts w:ascii="Times New Roman" w:eastAsia="Batang" w:hAnsi="Times New Roman" w:cs="Times New Roman"/>
                <w:b/>
                <w:sz w:val="24"/>
                <w:szCs w:val="24"/>
                <w:lang w:val="lt-LT" w:eastAsia="lt-LT"/>
              </w:rPr>
              <w:t>0</w:t>
            </w:r>
          </w:p>
        </w:tc>
        <w:tc>
          <w:tcPr>
            <w:tcW w:w="744"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p>
        </w:tc>
        <w:tc>
          <w:tcPr>
            <w:tcW w:w="709"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b/>
                <w:sz w:val="24"/>
                <w:szCs w:val="24"/>
                <w:lang w:val="lt-LT" w:eastAsia="lt-LT"/>
              </w:rPr>
            </w:pPr>
            <w:r w:rsidRPr="00B406FA">
              <w:rPr>
                <w:rFonts w:ascii="Times New Roman" w:eastAsia="Batang" w:hAnsi="Times New Roman" w:cs="Times New Roman"/>
                <w:b/>
                <w:sz w:val="24"/>
                <w:szCs w:val="24"/>
                <w:lang w:val="lt-LT" w:eastAsia="lt-LT"/>
              </w:rPr>
              <w:t>2</w:t>
            </w:r>
          </w:p>
        </w:tc>
        <w:tc>
          <w:tcPr>
            <w:tcW w:w="978"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11,8</w:t>
            </w:r>
          </w:p>
        </w:tc>
        <w:tc>
          <w:tcPr>
            <w:tcW w:w="440"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b/>
                <w:sz w:val="24"/>
                <w:szCs w:val="24"/>
                <w:lang w:val="lt-LT" w:eastAsia="lt-LT"/>
              </w:rPr>
            </w:pPr>
            <w:r w:rsidRPr="00B406FA">
              <w:rPr>
                <w:rFonts w:ascii="Times New Roman" w:eastAsia="Batang" w:hAnsi="Times New Roman" w:cs="Times New Roman"/>
                <w:b/>
                <w:sz w:val="24"/>
                <w:szCs w:val="24"/>
                <w:lang w:val="lt-LT" w:eastAsia="lt-LT"/>
              </w:rPr>
              <w:t>3</w:t>
            </w:r>
          </w:p>
        </w:tc>
        <w:tc>
          <w:tcPr>
            <w:tcW w:w="994"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17,6</w:t>
            </w:r>
          </w:p>
        </w:tc>
        <w:tc>
          <w:tcPr>
            <w:tcW w:w="613"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b/>
                <w:sz w:val="24"/>
                <w:szCs w:val="24"/>
                <w:lang w:val="lt-LT" w:eastAsia="lt-LT"/>
              </w:rPr>
            </w:pPr>
            <w:r w:rsidRPr="00B406FA">
              <w:rPr>
                <w:rFonts w:ascii="Times New Roman" w:eastAsia="Batang" w:hAnsi="Times New Roman" w:cs="Times New Roman"/>
                <w:b/>
                <w:sz w:val="24"/>
                <w:szCs w:val="24"/>
                <w:lang w:val="lt-LT" w:eastAsia="lt-LT"/>
              </w:rPr>
              <w:t>8</w:t>
            </w:r>
          </w:p>
        </w:tc>
        <w:tc>
          <w:tcPr>
            <w:tcW w:w="1089"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47,1</w:t>
            </w:r>
          </w:p>
        </w:tc>
        <w:tc>
          <w:tcPr>
            <w:tcW w:w="708"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b/>
                <w:sz w:val="24"/>
                <w:szCs w:val="24"/>
                <w:lang w:val="lt-LT" w:eastAsia="lt-LT"/>
              </w:rPr>
            </w:pPr>
            <w:r w:rsidRPr="00B406FA">
              <w:rPr>
                <w:rFonts w:ascii="Times New Roman" w:eastAsia="Batang" w:hAnsi="Times New Roman" w:cs="Times New Roman"/>
                <w:b/>
                <w:sz w:val="24"/>
                <w:szCs w:val="24"/>
                <w:lang w:val="lt-LT" w:eastAsia="lt-LT"/>
              </w:rPr>
              <w:t>4</w:t>
            </w:r>
          </w:p>
        </w:tc>
        <w:tc>
          <w:tcPr>
            <w:tcW w:w="852"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23,5</w:t>
            </w:r>
          </w:p>
        </w:tc>
        <w:tc>
          <w:tcPr>
            <w:tcW w:w="567"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0</w:t>
            </w:r>
          </w:p>
        </w:tc>
        <w:tc>
          <w:tcPr>
            <w:tcW w:w="490"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0</w:t>
            </w:r>
          </w:p>
        </w:tc>
      </w:tr>
    </w:tbl>
    <w:p w:rsidR="00B406FA" w:rsidRPr="00B406FA" w:rsidRDefault="00B406FA" w:rsidP="00B406FA">
      <w:pPr>
        <w:spacing w:after="0" w:line="240" w:lineRule="auto"/>
        <w:ind w:left="1080"/>
        <w:contextualSpacing/>
        <w:rPr>
          <w:rFonts w:ascii="Times New Roman" w:eastAsia="Batang" w:hAnsi="Times New Roman" w:cs="Times New Roman"/>
          <w:i/>
          <w:sz w:val="24"/>
          <w:szCs w:val="24"/>
          <w:lang w:val="lt-LT" w:eastAsia="lt-LT"/>
        </w:rPr>
      </w:pPr>
    </w:p>
    <w:p w:rsidR="00B406FA" w:rsidRPr="00B406FA" w:rsidRDefault="00B406FA" w:rsidP="00B406FA">
      <w:pPr>
        <w:spacing w:after="0" w:line="240" w:lineRule="auto"/>
        <w:contextualSpacing/>
        <w:rPr>
          <w:rFonts w:ascii="Times New Roman" w:eastAsia="Times New Roman" w:hAnsi="Times New Roman" w:cs="Times New Roman"/>
          <w:sz w:val="24"/>
          <w:szCs w:val="24"/>
          <w:lang w:val="lt-LT" w:eastAsia="lt-LT"/>
        </w:rPr>
      </w:pPr>
      <w:r w:rsidRPr="00B406FA">
        <w:rPr>
          <w:rFonts w:ascii="Times New Roman" w:eastAsia="Batang" w:hAnsi="Times New Roman" w:cs="Times New Roman"/>
          <w:sz w:val="24"/>
          <w:szCs w:val="24"/>
          <w:lang w:val="lt-LT" w:eastAsia="lt-LT"/>
        </w:rPr>
        <w:t>ATESTUOTŲ PEDAGOGŲ SKAIČIUS/DALIS (%) PAGAL KVALIFIKACINES ATEGORIJAS</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709"/>
        <w:gridCol w:w="834"/>
        <w:gridCol w:w="810"/>
        <w:gridCol w:w="831"/>
        <w:gridCol w:w="672"/>
        <w:gridCol w:w="872"/>
        <w:gridCol w:w="742"/>
        <w:gridCol w:w="917"/>
        <w:gridCol w:w="534"/>
        <w:gridCol w:w="648"/>
        <w:gridCol w:w="510"/>
        <w:gridCol w:w="859"/>
      </w:tblGrid>
      <w:tr w:rsidR="00B406FA" w:rsidRPr="00B406FA" w:rsidTr="00645912">
        <w:tc>
          <w:tcPr>
            <w:tcW w:w="1016" w:type="dxa"/>
            <w:tcBorders>
              <w:top w:val="single" w:sz="4" w:space="0" w:color="auto"/>
              <w:left w:val="single" w:sz="4" w:space="0" w:color="auto"/>
              <w:bottom w:val="single" w:sz="4" w:space="0" w:color="auto"/>
              <w:right w:val="single" w:sz="4" w:space="0" w:color="auto"/>
            </w:tcBorders>
            <w:hideMark/>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Mokslo metai</w:t>
            </w:r>
          </w:p>
        </w:tc>
        <w:tc>
          <w:tcPr>
            <w:tcW w:w="1543" w:type="dxa"/>
            <w:gridSpan w:val="2"/>
            <w:tcBorders>
              <w:top w:val="single" w:sz="4" w:space="0" w:color="auto"/>
              <w:left w:val="single" w:sz="4" w:space="0" w:color="auto"/>
              <w:bottom w:val="single" w:sz="4" w:space="0" w:color="auto"/>
              <w:right w:val="single" w:sz="4" w:space="0" w:color="auto"/>
            </w:tcBorders>
            <w:hideMark/>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Mokytojų ekspertų skaičius/proc.</w:t>
            </w:r>
          </w:p>
        </w:tc>
        <w:tc>
          <w:tcPr>
            <w:tcW w:w="1641" w:type="dxa"/>
            <w:gridSpan w:val="2"/>
            <w:tcBorders>
              <w:top w:val="single" w:sz="4" w:space="0" w:color="auto"/>
              <w:left w:val="single" w:sz="4" w:space="0" w:color="auto"/>
              <w:bottom w:val="single" w:sz="4" w:space="0" w:color="auto"/>
              <w:right w:val="single" w:sz="4" w:space="0" w:color="auto"/>
            </w:tcBorders>
            <w:hideMark/>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Mokytojų metodininkų skaičius/proc.</w:t>
            </w:r>
          </w:p>
        </w:tc>
        <w:tc>
          <w:tcPr>
            <w:tcW w:w="1544" w:type="dxa"/>
            <w:gridSpan w:val="2"/>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Vyresniųjų mokytojų skaičius/proc.</w:t>
            </w:r>
          </w:p>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p>
        </w:tc>
        <w:tc>
          <w:tcPr>
            <w:tcW w:w="1659" w:type="dxa"/>
            <w:gridSpan w:val="2"/>
            <w:tcBorders>
              <w:top w:val="single" w:sz="4" w:space="0" w:color="auto"/>
              <w:left w:val="single" w:sz="4" w:space="0" w:color="auto"/>
              <w:bottom w:val="single" w:sz="4" w:space="0" w:color="auto"/>
              <w:right w:val="single" w:sz="4" w:space="0" w:color="auto"/>
            </w:tcBorders>
            <w:hideMark/>
          </w:tcPr>
          <w:p w:rsidR="00B406FA" w:rsidRPr="00B406FA" w:rsidRDefault="00B406FA" w:rsidP="00B406FA">
            <w:pPr>
              <w:spacing w:after="0" w:line="240" w:lineRule="auto"/>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Mokytojo kvalif. kat. turinčių skaičius/proc.</w:t>
            </w:r>
          </w:p>
        </w:tc>
        <w:tc>
          <w:tcPr>
            <w:tcW w:w="1182" w:type="dxa"/>
            <w:gridSpan w:val="2"/>
            <w:tcBorders>
              <w:top w:val="single" w:sz="4" w:space="0" w:color="auto"/>
              <w:left w:val="single" w:sz="4" w:space="0" w:color="auto"/>
              <w:bottom w:val="single" w:sz="4" w:space="0" w:color="auto"/>
              <w:right w:val="single" w:sz="4" w:space="0" w:color="auto"/>
            </w:tcBorders>
            <w:hideMark/>
          </w:tcPr>
          <w:p w:rsidR="00B406FA" w:rsidRPr="00B406FA" w:rsidRDefault="00B406FA" w:rsidP="00B406FA">
            <w:pPr>
              <w:spacing w:after="0" w:line="240" w:lineRule="auto"/>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Iš viso atestuotų</w:t>
            </w:r>
          </w:p>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 xml:space="preserve"> skaičius/ proc.</w:t>
            </w:r>
          </w:p>
        </w:tc>
        <w:tc>
          <w:tcPr>
            <w:tcW w:w="1369" w:type="dxa"/>
            <w:gridSpan w:val="2"/>
            <w:tcBorders>
              <w:top w:val="single" w:sz="4" w:space="0" w:color="auto"/>
              <w:left w:val="single" w:sz="4" w:space="0" w:color="auto"/>
              <w:bottom w:val="single" w:sz="4" w:space="0" w:color="auto"/>
              <w:right w:val="single" w:sz="4" w:space="0" w:color="auto"/>
            </w:tcBorders>
            <w:hideMark/>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Neatestuotų skaičius/ proc.</w:t>
            </w:r>
          </w:p>
        </w:tc>
      </w:tr>
      <w:tr w:rsidR="00B406FA" w:rsidRPr="00B406FA" w:rsidTr="00645912">
        <w:tc>
          <w:tcPr>
            <w:tcW w:w="1016"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2023-2024</w:t>
            </w:r>
          </w:p>
        </w:tc>
        <w:tc>
          <w:tcPr>
            <w:tcW w:w="709"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0</w:t>
            </w:r>
          </w:p>
        </w:tc>
        <w:tc>
          <w:tcPr>
            <w:tcW w:w="834"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0</w:t>
            </w:r>
          </w:p>
        </w:tc>
        <w:tc>
          <w:tcPr>
            <w:tcW w:w="810"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5</w:t>
            </w:r>
          </w:p>
        </w:tc>
        <w:tc>
          <w:tcPr>
            <w:tcW w:w="831"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27,8</w:t>
            </w:r>
          </w:p>
        </w:tc>
        <w:tc>
          <w:tcPr>
            <w:tcW w:w="672"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9</w:t>
            </w:r>
          </w:p>
        </w:tc>
        <w:tc>
          <w:tcPr>
            <w:tcW w:w="872"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50</w:t>
            </w:r>
          </w:p>
        </w:tc>
        <w:tc>
          <w:tcPr>
            <w:tcW w:w="742"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4</w:t>
            </w:r>
          </w:p>
        </w:tc>
        <w:tc>
          <w:tcPr>
            <w:tcW w:w="917"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22,2</w:t>
            </w:r>
          </w:p>
        </w:tc>
        <w:tc>
          <w:tcPr>
            <w:tcW w:w="534"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18</w:t>
            </w:r>
          </w:p>
        </w:tc>
        <w:tc>
          <w:tcPr>
            <w:tcW w:w="648"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100</w:t>
            </w:r>
          </w:p>
        </w:tc>
        <w:tc>
          <w:tcPr>
            <w:tcW w:w="510"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0</w:t>
            </w:r>
          </w:p>
        </w:tc>
        <w:tc>
          <w:tcPr>
            <w:tcW w:w="859"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0</w:t>
            </w:r>
          </w:p>
        </w:tc>
      </w:tr>
      <w:tr w:rsidR="00B406FA" w:rsidRPr="00B406FA" w:rsidTr="00645912">
        <w:tc>
          <w:tcPr>
            <w:tcW w:w="1016"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2024-2025</w:t>
            </w:r>
          </w:p>
        </w:tc>
        <w:tc>
          <w:tcPr>
            <w:tcW w:w="709"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0</w:t>
            </w:r>
          </w:p>
        </w:tc>
        <w:tc>
          <w:tcPr>
            <w:tcW w:w="834"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0</w:t>
            </w:r>
          </w:p>
        </w:tc>
        <w:tc>
          <w:tcPr>
            <w:tcW w:w="810"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4</w:t>
            </w:r>
          </w:p>
        </w:tc>
        <w:tc>
          <w:tcPr>
            <w:tcW w:w="831"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23,5</w:t>
            </w:r>
          </w:p>
        </w:tc>
        <w:tc>
          <w:tcPr>
            <w:tcW w:w="672"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9</w:t>
            </w:r>
          </w:p>
        </w:tc>
        <w:tc>
          <w:tcPr>
            <w:tcW w:w="872"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53</w:t>
            </w:r>
          </w:p>
        </w:tc>
        <w:tc>
          <w:tcPr>
            <w:tcW w:w="742"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3</w:t>
            </w:r>
          </w:p>
        </w:tc>
        <w:tc>
          <w:tcPr>
            <w:tcW w:w="917"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17,6</w:t>
            </w:r>
          </w:p>
        </w:tc>
        <w:tc>
          <w:tcPr>
            <w:tcW w:w="534"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16</w:t>
            </w:r>
          </w:p>
        </w:tc>
        <w:tc>
          <w:tcPr>
            <w:tcW w:w="648"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94,1</w:t>
            </w:r>
          </w:p>
        </w:tc>
        <w:tc>
          <w:tcPr>
            <w:tcW w:w="510"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1</w:t>
            </w:r>
          </w:p>
        </w:tc>
        <w:tc>
          <w:tcPr>
            <w:tcW w:w="859" w:type="dxa"/>
            <w:tcBorders>
              <w:top w:val="single" w:sz="4" w:space="0" w:color="auto"/>
              <w:left w:val="single" w:sz="4" w:space="0" w:color="auto"/>
              <w:bottom w:val="single" w:sz="4" w:space="0" w:color="auto"/>
              <w:right w:val="single" w:sz="4" w:space="0" w:color="auto"/>
            </w:tcBorders>
          </w:tcPr>
          <w:p w:rsidR="00B406FA" w:rsidRPr="00B406FA" w:rsidRDefault="00B406FA" w:rsidP="00B406FA">
            <w:pPr>
              <w:spacing w:after="0" w:line="240" w:lineRule="auto"/>
              <w:jc w:val="both"/>
              <w:rPr>
                <w:rFonts w:ascii="Times New Roman" w:eastAsia="Batang" w:hAnsi="Times New Roman" w:cs="Times New Roman"/>
                <w:sz w:val="24"/>
                <w:szCs w:val="24"/>
                <w:lang w:val="lt-LT" w:eastAsia="lt-LT"/>
              </w:rPr>
            </w:pPr>
            <w:r w:rsidRPr="00B406FA">
              <w:rPr>
                <w:rFonts w:ascii="Times New Roman" w:eastAsia="Batang" w:hAnsi="Times New Roman" w:cs="Times New Roman"/>
                <w:sz w:val="24"/>
                <w:szCs w:val="24"/>
                <w:lang w:val="lt-LT" w:eastAsia="lt-LT"/>
              </w:rPr>
              <w:t>5,9</w:t>
            </w:r>
          </w:p>
        </w:tc>
      </w:tr>
    </w:tbl>
    <w:p w:rsidR="00B406FA" w:rsidRPr="00B406FA" w:rsidRDefault="00B406FA" w:rsidP="00B406FA">
      <w:pPr>
        <w:spacing w:after="0" w:line="240" w:lineRule="auto"/>
        <w:ind w:left="720"/>
        <w:rPr>
          <w:rFonts w:ascii="Times New Roman" w:eastAsia="Times New Roman" w:hAnsi="Times New Roman" w:cs="Times New Roman"/>
          <w:i/>
          <w:sz w:val="24"/>
          <w:szCs w:val="24"/>
          <w:lang w:val="lt-LT" w:eastAsia="lt-LT"/>
        </w:rPr>
      </w:pPr>
    </w:p>
    <w:p w:rsidR="00B406FA" w:rsidRPr="00B406FA" w:rsidRDefault="00B406FA" w:rsidP="00B406FA">
      <w:pPr>
        <w:spacing w:after="0" w:line="240" w:lineRule="auto"/>
        <w:ind w:firstLine="567"/>
        <w:jc w:val="both"/>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 xml:space="preserve">Mokykloje labai </w:t>
      </w:r>
      <w:r w:rsidRPr="00B406FA">
        <w:rPr>
          <w:rFonts w:ascii="Times New Roman" w:eastAsia="Calibri" w:hAnsi="Times New Roman" w:cs="Times New Roman"/>
          <w:b/>
          <w:sz w:val="24"/>
          <w:szCs w:val="24"/>
          <w:lang w:val="lt-LT"/>
        </w:rPr>
        <w:t>trūksta</w:t>
      </w:r>
      <w:r w:rsidRPr="00B406FA">
        <w:rPr>
          <w:rFonts w:ascii="Times New Roman" w:eastAsia="Calibri" w:hAnsi="Times New Roman" w:cs="Times New Roman"/>
          <w:sz w:val="24"/>
          <w:szCs w:val="24"/>
          <w:lang w:val="lt-LT"/>
        </w:rPr>
        <w:t xml:space="preserve"> psichologo bei socialinio pedagogo etato. </w:t>
      </w:r>
    </w:p>
    <w:p w:rsidR="00B406FA" w:rsidRPr="00B406FA" w:rsidRDefault="00B406FA" w:rsidP="00B406FA">
      <w:pPr>
        <w:spacing w:after="0" w:line="240" w:lineRule="auto"/>
        <w:ind w:firstLine="567"/>
        <w:jc w:val="both"/>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Mokykloje veikia biblioteka, aprūpinta programine bei grožine literatūra. Įrengti biologijos, chemijos, fizikos, informacinių technologijų, technologijų, pradinio ugdymo kabinetai. Šiuo metu visose mokyklos klasėse yra įrengti multimedijos projektoriai, kurie paįvairina mokymo(si) procesą, suteikia daugiau galimybių sudominti mokinius mokomaisiais dalykais.</w:t>
      </w:r>
    </w:p>
    <w:p w:rsidR="00B406FA" w:rsidRPr="00B406FA" w:rsidRDefault="00B406FA" w:rsidP="00B406FA">
      <w:pPr>
        <w:spacing w:after="0" w:line="240" w:lineRule="auto"/>
        <w:ind w:firstLine="567"/>
        <w:jc w:val="both"/>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Klasėse kiekvienas mokytojas turi galimybę naudotis IT technologijomis. Trijuose klasėse turime interaktyvius ekranus. Mokytojų kambaryje įrengtos 3 kompiuterizuotos darbo vietos bei poilsio zona.</w:t>
      </w:r>
    </w:p>
    <w:p w:rsidR="00B406FA" w:rsidRPr="00B406FA" w:rsidRDefault="00B406FA" w:rsidP="00B406FA">
      <w:pPr>
        <w:spacing w:after="0" w:line="240" w:lineRule="auto"/>
        <w:ind w:firstLine="567"/>
        <w:jc w:val="both"/>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2016 m. įrengta sporto aikštelė su dirbtine danga. Mokyklos teritorijoje yra vaikų žaidimų aikštelė.</w:t>
      </w:r>
      <w:r w:rsidRPr="00B406FA">
        <w:rPr>
          <w:rFonts w:ascii="Times New Roman" w:eastAsia="Calibri" w:hAnsi="Times New Roman" w:cs="Times New Roman"/>
          <w:i/>
          <w:sz w:val="24"/>
          <w:szCs w:val="24"/>
          <w:lang w:val="lt-LT"/>
        </w:rPr>
        <w:t xml:space="preserve"> </w:t>
      </w:r>
      <w:r w:rsidRPr="00B406FA">
        <w:rPr>
          <w:rFonts w:ascii="Times New Roman" w:eastAsia="Batang" w:hAnsi="Times New Roman" w:cs="Times New Roman"/>
          <w:sz w:val="24"/>
          <w:szCs w:val="24"/>
          <w:lang w:val="lt-LT" w:eastAsia="lt-LT"/>
        </w:rPr>
        <w:t>2019 metais vaikų žaidimų aikštelė buvo aptverta ir pakeista aikštelės danga.</w:t>
      </w:r>
      <w:r w:rsidRPr="00B406FA">
        <w:rPr>
          <w:rFonts w:ascii="Times New Roman" w:eastAsia="Calibri" w:hAnsi="Times New Roman" w:cs="Times New Roman"/>
          <w:sz w:val="24"/>
          <w:szCs w:val="24"/>
          <w:lang w:val="lt-LT"/>
        </w:rPr>
        <w:t xml:space="preserve"> Sporto salės mokykla neturi ir  kūno kultūros pamokos šaltuoju metu laiku vyksta pritaikytose patalpose, </w:t>
      </w:r>
      <w:r w:rsidRPr="00B406FA">
        <w:rPr>
          <w:rFonts w:ascii="Times New Roman" w:eastAsia="Calibri" w:hAnsi="Times New Roman" w:cs="Times New Roman"/>
          <w:sz w:val="24"/>
          <w:szCs w:val="24"/>
          <w:lang w:val="lt-LT"/>
        </w:rPr>
        <w:lastRenderedPageBreak/>
        <w:t>kurioms būtinas kapitalinis remontas. 2021 metais buvo atlikti viešieji pirkimai mokyklos rekonstrukcijos projekto parengimui. Yra pradėti mokyklos priestato projektavimo darbai, kur planuojama nauja sporto salė bei valgykla.</w:t>
      </w:r>
    </w:p>
    <w:p w:rsidR="00B406FA" w:rsidRPr="00B406FA" w:rsidRDefault="00B406FA" w:rsidP="00B406FA">
      <w:pPr>
        <w:spacing w:after="0" w:line="240" w:lineRule="auto"/>
        <w:ind w:firstLine="567"/>
        <w:jc w:val="both"/>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 xml:space="preserve">Daugiau negu 40% mokykloje besimokančių mokinių gauna nemokamą maitinimą ir tas skaičius per paskutiniuosius metus nesikeičia. Tai liudija, kad šeimų finansinė padėtis negerėja. Į mokyklą atvyksta mokytis mokiniai iš aplinkinių kaimų, kuriems pagal švietimo įstatymą yra organizuojamas pavėžėjimas į mokyklą ir atgal. Tokių mokinių mokykloje yra apie 90%. Mokiniai yra pavežami mokykliniu autobusu (55%) arba maršrutiniu autobusu. </w:t>
      </w:r>
    </w:p>
    <w:p w:rsidR="00B406FA" w:rsidRPr="00B406FA" w:rsidRDefault="00B406FA" w:rsidP="00B406FA">
      <w:pPr>
        <w:spacing w:after="0" w:line="240" w:lineRule="auto"/>
        <w:ind w:firstLine="540"/>
        <w:jc w:val="both"/>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2024 metais tikslingai panaudoti materialiniai ištekliai. Kabinetai praturtinti mokymo priemonėmis. Įsigytos 2 interaktyvios lentos, 5 ausinių komplektai, mokymo priemonių specialiųjų poreikių mokiniams, sporto prekių, žaislų bei ugdymo priemonių ikimokyklinio ugdymo grupei.</w:t>
      </w:r>
    </w:p>
    <w:p w:rsidR="00B406FA" w:rsidRPr="00B406FA" w:rsidRDefault="00B406FA" w:rsidP="00B406FA">
      <w:pPr>
        <w:spacing w:after="0" w:line="240" w:lineRule="auto"/>
        <w:ind w:firstLine="540"/>
        <w:jc w:val="both"/>
        <w:rPr>
          <w:rFonts w:ascii="Times New Roman" w:eastAsia="Calibri" w:hAnsi="Times New Roman" w:cs="Times New Roman"/>
          <w:sz w:val="24"/>
          <w:szCs w:val="24"/>
          <w:lang w:val="lt-LT"/>
        </w:rPr>
      </w:pPr>
      <w:r w:rsidRPr="00B406FA">
        <w:rPr>
          <w:rFonts w:ascii="Times New Roman" w:eastAsia="Times New Roman" w:hAnsi="Times New Roman" w:cs="Times New Roman"/>
          <w:sz w:val="24"/>
          <w:szCs w:val="24"/>
          <w:lang w:val="lt-LT" w:eastAsia="lt-LT"/>
        </w:rPr>
        <w:t>Daugiau negu 30</w:t>
      </w:r>
      <w:r w:rsidRPr="00B406FA">
        <w:rPr>
          <w:rFonts w:ascii="Times New Roman" w:eastAsia="Times New Roman" w:hAnsi="Times New Roman" w:cs="Times New Roman"/>
          <w:color w:val="00000A"/>
          <w:sz w:val="24"/>
          <w:szCs w:val="24"/>
          <w:lang w:val="lt-LT"/>
        </w:rPr>
        <w:t>% atnaujintas mokyklos 5-10 klasių vadovėlių fondas. Įsigyta 75%</w:t>
      </w:r>
      <w:r w:rsidRPr="00B406FA">
        <w:rPr>
          <w:rFonts w:ascii="Times New Roman" w:eastAsia="Times New Roman" w:hAnsi="Times New Roman" w:cs="Times New Roman"/>
          <w:sz w:val="24"/>
          <w:szCs w:val="24"/>
          <w:lang w:val="lt-LT" w:eastAsia="lt-LT"/>
        </w:rPr>
        <w:t xml:space="preserve"> naujų vadovėlių pradinėms klasėms.</w:t>
      </w:r>
    </w:p>
    <w:p w:rsidR="00B406FA" w:rsidRPr="00B406FA" w:rsidRDefault="00B406FA" w:rsidP="00B406FA">
      <w:pPr>
        <w:spacing w:after="0" w:line="240" w:lineRule="auto"/>
        <w:ind w:firstLine="567"/>
        <w:jc w:val="both"/>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 xml:space="preserve">Penkiose mokymosi patalpose 2024 metais buvo sumontuoti langų roletai, nupirkta nauja žoliapjovė ir dulkių siurblys. </w:t>
      </w:r>
    </w:p>
    <w:p w:rsidR="00B406FA" w:rsidRPr="00B406FA" w:rsidRDefault="00B406FA" w:rsidP="00B406FA">
      <w:pPr>
        <w:spacing w:after="0" w:line="240" w:lineRule="auto"/>
        <w:ind w:firstLine="540"/>
        <w:jc w:val="both"/>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Draugiški, lankstūs mokyklos mokinių-mokytojų-vadovų tarpusavio santykiai. Užtikrinamas darbinis mikroklimatas. Įvairiapusiai įdomus mokyklos bendruomenės gyvenimas. Mokykla, organizuodama savo veiklą, įtraukia vietos bendruomenę, bendrauja ir bendradarbiauja su įvairiomis institucijomis (Nemenčinės seniūnija, Eitminiškių kaimo bažnyčia, Eitminiškių kaimo biblioteka, Vilniaus rajono policijos komisariatu, Vilniaus rajono Pedagogine psichologine tarnyba), Vilniaus rajono mokyklomis bei darželiais. Pamokos vyksta įvairiose edukacinėse aplinkose ( gamtoje, kaimo bibliotekoje, Vilniaus krašto</w:t>
      </w:r>
      <w:r w:rsidRPr="00B406FA">
        <w:rPr>
          <w:rFonts w:ascii="Times New Roman" w:eastAsia="Calibri" w:hAnsi="Times New Roman" w:cs="Times New Roman"/>
          <w:i/>
          <w:sz w:val="24"/>
          <w:szCs w:val="24"/>
          <w:lang w:val="lt-LT"/>
        </w:rPr>
        <w:t xml:space="preserve"> </w:t>
      </w:r>
      <w:r w:rsidRPr="00B406FA">
        <w:rPr>
          <w:rFonts w:ascii="Times New Roman" w:eastAsia="Calibri" w:hAnsi="Times New Roman" w:cs="Times New Roman"/>
          <w:sz w:val="24"/>
          <w:szCs w:val="24"/>
          <w:lang w:val="lt-LT"/>
        </w:rPr>
        <w:t xml:space="preserve">etnografiniame muziejuje ir kt.). </w:t>
      </w:r>
    </w:p>
    <w:p w:rsidR="00B406FA" w:rsidRPr="00B406FA" w:rsidRDefault="00B406FA" w:rsidP="00B406FA">
      <w:pPr>
        <w:widowControl w:val="0"/>
        <w:suppressAutoHyphens/>
        <w:ind w:firstLine="540"/>
        <w:jc w:val="both"/>
        <w:rPr>
          <w:rFonts w:ascii="Times New Roman" w:eastAsia="Times New Roman" w:hAnsi="Times New Roman" w:cs="Times New Roman"/>
          <w:sz w:val="24"/>
          <w:szCs w:val="24"/>
          <w:lang w:val="lt-LT" w:eastAsia="lt-LT"/>
        </w:rPr>
      </w:pPr>
      <w:r w:rsidRPr="00B406FA">
        <w:rPr>
          <w:rFonts w:ascii="Times New Roman" w:eastAsia="Times New Roman" w:hAnsi="Times New Roman" w:cs="Times New Roman"/>
          <w:b/>
          <w:sz w:val="24"/>
          <w:szCs w:val="24"/>
          <w:lang w:val="lt-LT" w:eastAsia="lt-LT"/>
        </w:rPr>
        <w:t>2024 metų veiklos plano tikslai</w:t>
      </w:r>
      <w:r w:rsidRPr="00B406FA">
        <w:rPr>
          <w:rFonts w:ascii="Times New Roman" w:eastAsia="Times New Roman" w:hAnsi="Times New Roman" w:cs="Times New Roman"/>
          <w:sz w:val="24"/>
          <w:szCs w:val="24"/>
          <w:lang w:val="lt-LT" w:eastAsia="lt-LT"/>
        </w:rPr>
        <w:t xml:space="preserve"> buvo numatyti atsižvelgiant į Vilniaus r. Eitminiškių pagrindinės mokyklos 2022–2024 metų strateginio plano pagrindinius tikslus:</w:t>
      </w:r>
    </w:p>
    <w:p w:rsidR="00B406FA" w:rsidRPr="00B406FA" w:rsidRDefault="00B406FA" w:rsidP="00B406FA">
      <w:pPr>
        <w:overflowPunct w:val="0"/>
        <w:textAlignment w:val="baseline"/>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1. Gerinti ugdymo(si) kokybę. Siekti mokytojų profesinio tobulėjimo. Aktualizuoti ir personalizuoti ugdymo turinį.</w:t>
      </w:r>
    </w:p>
    <w:p w:rsidR="00B406FA" w:rsidRPr="00B406FA" w:rsidRDefault="00B406FA" w:rsidP="00B406FA">
      <w:pPr>
        <w:rPr>
          <w:rFonts w:ascii="Times New Roman" w:eastAsia="SimSun" w:hAnsi="Times New Roman" w:cs="Times New Roman"/>
          <w:sz w:val="24"/>
          <w:szCs w:val="24"/>
          <w:lang w:val="lt-LT"/>
        </w:rPr>
      </w:pPr>
      <w:r w:rsidRPr="00B406FA">
        <w:rPr>
          <w:rFonts w:ascii="Times New Roman" w:eastAsia="Calibri" w:hAnsi="Times New Roman" w:cs="Times New Roman"/>
          <w:sz w:val="24"/>
          <w:szCs w:val="24"/>
          <w:lang w:val="lt-LT"/>
        </w:rPr>
        <w:t xml:space="preserve">2. Stiprinti  emocinį  saugumą,  socialinę  bei  pilietinę  atsakomybę  ir bendradarbiavimą. Stiprinti mokyklos bendruomeniškus santykius. </w:t>
      </w:r>
      <w:r w:rsidRPr="00B406FA">
        <w:rPr>
          <w:rFonts w:ascii="Times New Roman" w:eastAsia="SimSun" w:hAnsi="Times New Roman" w:cs="Times New Roman"/>
          <w:sz w:val="24"/>
          <w:szCs w:val="24"/>
          <w:lang w:val="lt-LT"/>
        </w:rPr>
        <w:t>Efektyvinti mokinių žalingų įpročių, patyčių ir nusikalstamumo prevenciją.</w:t>
      </w:r>
    </w:p>
    <w:p w:rsidR="00B406FA" w:rsidRPr="00B406FA" w:rsidRDefault="00B406FA" w:rsidP="00B406FA">
      <w:pPr>
        <w:rPr>
          <w:rFonts w:ascii="Times New Roman" w:eastAsia="Calibri" w:hAnsi="Times New Roman" w:cs="Times New Roman"/>
          <w:sz w:val="24"/>
          <w:szCs w:val="24"/>
          <w:lang w:val="lt-LT"/>
        </w:rPr>
      </w:pPr>
      <w:r w:rsidRPr="00B406FA">
        <w:rPr>
          <w:rFonts w:ascii="Times New Roman" w:eastAsia="SimSun" w:hAnsi="Times New Roman" w:cs="Times New Roman"/>
          <w:sz w:val="24"/>
          <w:szCs w:val="24"/>
          <w:lang w:val="lt-LT"/>
        </w:rPr>
        <w:t>3.Kelti mokyklos prestižą.</w:t>
      </w:r>
      <w:r w:rsidRPr="00B406FA">
        <w:rPr>
          <w:rFonts w:ascii="Times New Roman" w:eastAsia="Calibri" w:hAnsi="Times New Roman" w:cs="Times New Roman"/>
          <w:sz w:val="24"/>
          <w:szCs w:val="24"/>
          <w:lang w:val="lt-LT"/>
        </w:rPr>
        <w:t xml:space="preserve"> Organizuoti tradicinius renginius, įtraukiant visus mokyklos bendruomenės grupių atstovus.</w:t>
      </w:r>
    </w:p>
    <w:p w:rsidR="00B406FA" w:rsidRPr="00B406FA" w:rsidRDefault="00B406FA" w:rsidP="00B406FA">
      <w:pPr>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 xml:space="preserve">TIKSLAS 1: Gerinti ugdymo(si) kokybę. </w:t>
      </w:r>
    </w:p>
    <w:p w:rsidR="00B406FA" w:rsidRPr="00B406FA" w:rsidRDefault="00B406FA" w:rsidP="00B406FA">
      <w:pPr>
        <w:spacing w:after="0" w:line="240" w:lineRule="auto"/>
        <w:rPr>
          <w:rFonts w:ascii="Times New Roman" w:eastAsia="Calibri" w:hAnsi="Times New Roman" w:cs="Times New Roman"/>
          <w:b/>
          <w:kern w:val="2"/>
          <w:sz w:val="24"/>
          <w:szCs w:val="24"/>
          <w:lang w:val="lt-LT"/>
          <w14:ligatures w14:val="standardContextual"/>
        </w:rPr>
      </w:pPr>
      <w:r w:rsidRPr="00B406FA">
        <w:rPr>
          <w:rFonts w:ascii="Times New Roman" w:eastAsia="Aptos" w:hAnsi="Times New Roman" w:cs="Times New Roman"/>
          <w:kern w:val="2"/>
          <w:sz w:val="24"/>
          <w:szCs w:val="24"/>
          <w:lang w:val="lt-LT" w:eastAsia="lt-LT"/>
          <w14:ligatures w14:val="standardContextual"/>
        </w:rPr>
        <w:t>Tikslui pasiekti buvo numatyti ir įgyvendinti 2 uždaviniai:</w:t>
      </w:r>
      <w:r w:rsidRPr="00B406FA">
        <w:rPr>
          <w:rFonts w:ascii="Times New Roman" w:eastAsia="Calibri" w:hAnsi="Times New Roman" w:cs="Times New Roman"/>
          <w:b/>
          <w:kern w:val="2"/>
          <w:sz w:val="24"/>
          <w:szCs w:val="24"/>
          <w:lang w:val="lt-LT"/>
          <w14:ligatures w14:val="standardContextual"/>
        </w:rPr>
        <w:t xml:space="preserve"> </w:t>
      </w:r>
    </w:p>
    <w:p w:rsidR="00B406FA" w:rsidRPr="00B406FA" w:rsidRDefault="00B406FA" w:rsidP="00B406FA">
      <w:pPr>
        <w:spacing w:after="0" w:line="240" w:lineRule="auto"/>
        <w:rPr>
          <w:rFonts w:ascii="Times New Roman" w:eastAsia="Calibri" w:hAnsi="Times New Roman" w:cs="Times New Roman"/>
          <w:kern w:val="2"/>
          <w:sz w:val="24"/>
          <w:szCs w:val="24"/>
          <w:lang w:val="lt-LT"/>
          <w14:ligatures w14:val="standardContextual"/>
        </w:rPr>
      </w:pPr>
      <w:r w:rsidRPr="00B406FA">
        <w:rPr>
          <w:rFonts w:ascii="Times New Roman" w:eastAsia="Calibri" w:hAnsi="Times New Roman" w:cs="Times New Roman"/>
          <w:kern w:val="2"/>
          <w:sz w:val="24"/>
          <w:szCs w:val="24"/>
          <w:lang w:val="lt-LT"/>
          <w14:ligatures w14:val="standardContextual"/>
        </w:rPr>
        <w:t xml:space="preserve">1. Siekti mokytojų profesinio tobulėjimo. </w:t>
      </w:r>
    </w:p>
    <w:p w:rsidR="00B406FA" w:rsidRPr="00B406FA" w:rsidRDefault="00B406FA" w:rsidP="00B406FA">
      <w:pPr>
        <w:spacing w:after="0" w:line="240" w:lineRule="auto"/>
        <w:rPr>
          <w:rFonts w:ascii="Times New Roman" w:eastAsia="Calibri" w:hAnsi="Times New Roman" w:cs="Times New Roman"/>
          <w:kern w:val="2"/>
          <w:sz w:val="24"/>
          <w:szCs w:val="24"/>
          <w:lang w:val="lt-LT"/>
          <w14:ligatures w14:val="standardContextual"/>
        </w:rPr>
      </w:pPr>
      <w:r w:rsidRPr="00B406FA">
        <w:rPr>
          <w:rFonts w:ascii="Times New Roman" w:eastAsia="Calibri" w:hAnsi="Times New Roman" w:cs="Times New Roman"/>
          <w:kern w:val="2"/>
          <w:sz w:val="24"/>
          <w:szCs w:val="24"/>
          <w:lang w:val="lt-LT"/>
          <w14:ligatures w14:val="standardContextual"/>
        </w:rPr>
        <w:t>2. Aktualizuoti ir personalizuoti ugdymo turinį.</w:t>
      </w:r>
    </w:p>
    <w:p w:rsidR="00B406FA" w:rsidRPr="00B406FA" w:rsidRDefault="00B406FA" w:rsidP="00B406FA">
      <w:pPr>
        <w:spacing w:after="0" w:line="240" w:lineRule="auto"/>
        <w:ind w:firstLine="720"/>
        <w:rPr>
          <w:rFonts w:ascii="Times New Roman" w:eastAsia="Aptos" w:hAnsi="Times New Roman" w:cs="Times New Roman"/>
          <w:kern w:val="2"/>
          <w:sz w:val="24"/>
          <w:szCs w:val="24"/>
          <w:lang w:val="lt-LT"/>
          <w14:ligatures w14:val="standardContextual"/>
        </w:rPr>
      </w:pPr>
      <w:r w:rsidRPr="00B406FA">
        <w:rPr>
          <w:rFonts w:ascii="Times New Roman" w:eastAsia="Aptos" w:hAnsi="Times New Roman" w:cs="Times New Roman"/>
          <w:kern w:val="2"/>
          <w:sz w:val="24"/>
          <w:szCs w:val="24"/>
          <w:lang w:val="lt-LT"/>
          <w14:ligatures w14:val="standardContextual"/>
        </w:rPr>
        <w:t xml:space="preserve">Sudarytas bendras mokyklos pedagogų kvalifikacijos tobulinimo  planas,  orientuotas  į  asmeninių  ir organizacinių lūkesčių dermę (aptartas 2024-12-05 Pedagogų posėdžio metu, protokolas Nr.4). </w:t>
      </w:r>
      <w:r w:rsidRPr="00B406FA">
        <w:rPr>
          <w:rFonts w:ascii="Times New Roman" w:eastAsia="Aptos" w:hAnsi="Times New Roman" w:cs="Times New Roman"/>
          <w:kern w:val="2"/>
          <w:sz w:val="24"/>
          <w:szCs w:val="24"/>
          <w:lang w:val="lt-LT" w:eastAsia="lt-LT"/>
          <w14:ligatures w14:val="standardContextual"/>
        </w:rPr>
        <w:t xml:space="preserve">Atlikta mokytojų kvalifikacijos tobulinimo analizė. Apie  </w:t>
      </w:r>
      <w:r w:rsidRPr="00B406FA">
        <w:rPr>
          <w:rFonts w:ascii="Times New Roman" w:eastAsia="Aptos" w:hAnsi="Times New Roman" w:cs="Times New Roman"/>
          <w:color w:val="00000A"/>
          <w:kern w:val="2"/>
          <w:sz w:val="24"/>
          <w:szCs w:val="24"/>
          <w:lang w:val="lt-LT"/>
          <w14:ligatures w14:val="standardContextual"/>
        </w:rPr>
        <w:t>80% pedagogų tobulino kvalifikaciją penkias ir daugiau dienų per metus.</w:t>
      </w:r>
      <w:r w:rsidRPr="00B406FA">
        <w:rPr>
          <w:rFonts w:ascii="Times New Roman" w:eastAsia="Aptos" w:hAnsi="Times New Roman" w:cs="Times New Roman"/>
          <w:kern w:val="2"/>
          <w:sz w:val="24"/>
          <w:szCs w:val="24"/>
          <w:lang w:val="lt-LT"/>
          <w14:ligatures w14:val="standardContextual"/>
        </w:rPr>
        <w:t xml:space="preserve"> Ne mažiau 65% mokytojų, patobulino skaitmeninio raštingumo kompetencijas. </w:t>
      </w:r>
      <w:r w:rsidRPr="00B406FA">
        <w:rPr>
          <w:rFonts w:ascii="Times New Roman" w:eastAsia="Aptos" w:hAnsi="Times New Roman" w:cs="Times New Roman"/>
          <w:color w:val="00000A"/>
          <w:kern w:val="2"/>
          <w:sz w:val="24"/>
          <w:szCs w:val="24"/>
          <w:lang w:val="lt-LT"/>
          <w14:ligatures w14:val="standardContextual"/>
        </w:rPr>
        <w:t xml:space="preserve"> </w:t>
      </w:r>
      <w:r w:rsidRPr="00B406FA">
        <w:rPr>
          <w:rFonts w:ascii="Times New Roman" w:eastAsia="Aptos" w:hAnsi="Times New Roman" w:cs="Times New Roman"/>
          <w:kern w:val="2"/>
          <w:sz w:val="24"/>
          <w:szCs w:val="24"/>
          <w:lang w:val="lt-LT" w:eastAsia="lt-LT"/>
          <w14:ligatures w14:val="standardContextual"/>
        </w:rPr>
        <w:t>50</w:t>
      </w:r>
      <w:r w:rsidRPr="00B406FA">
        <w:rPr>
          <w:rFonts w:ascii="Times New Roman" w:eastAsia="Aptos" w:hAnsi="Times New Roman" w:cs="Times New Roman"/>
          <w:color w:val="00000A"/>
          <w:kern w:val="2"/>
          <w:sz w:val="24"/>
          <w:szCs w:val="24"/>
          <w:lang w:val="lt-LT"/>
          <w14:ligatures w14:val="standardContextual"/>
        </w:rPr>
        <w:t>% mokytojų dalyvavo ugdymo turinio atnaujinimo kompetencijų kėlimo renginiuose.</w:t>
      </w:r>
      <w:r w:rsidRPr="00B406FA">
        <w:rPr>
          <w:rFonts w:ascii="Times New Roman" w:eastAsia="Aptos" w:hAnsi="Times New Roman" w:cs="Times New Roman"/>
          <w:kern w:val="2"/>
          <w:sz w:val="24"/>
          <w:szCs w:val="24"/>
          <w:lang w:val="lt-LT"/>
          <w14:ligatures w14:val="standardContextual"/>
        </w:rPr>
        <w:t xml:space="preserve"> Visi mokytojai pagal asmeninį tobulėjimo planą gilina žinias savarankiškai, susipažįsta su aktualijomis.</w:t>
      </w:r>
    </w:p>
    <w:p w:rsidR="00B406FA" w:rsidRPr="00B406FA" w:rsidRDefault="00B406FA" w:rsidP="00B406FA">
      <w:pPr>
        <w:spacing w:after="0" w:line="240" w:lineRule="auto"/>
        <w:ind w:firstLine="720"/>
        <w:rPr>
          <w:rFonts w:ascii="Times New Roman" w:eastAsia="Calibri" w:hAnsi="Times New Roman" w:cs="Times New Roman"/>
          <w:kern w:val="2"/>
          <w:sz w:val="24"/>
          <w:szCs w:val="24"/>
          <w:lang w:val="lt-LT"/>
          <w14:ligatures w14:val="standardContextual"/>
        </w:rPr>
      </w:pPr>
      <w:r w:rsidRPr="00B406FA">
        <w:rPr>
          <w:rFonts w:ascii="Times New Roman" w:eastAsia="Aptos" w:hAnsi="Times New Roman" w:cs="Times New Roman"/>
          <w:color w:val="00000A"/>
          <w:kern w:val="2"/>
          <w:sz w:val="24"/>
          <w:szCs w:val="24"/>
          <w:lang w:val="lt-LT"/>
          <w14:ligatures w14:val="standardContextual"/>
        </w:rPr>
        <w:t>Atnaujintas Mokinių pasiekimų ir pažangos vertinimo tvarkos aprašas (Parvirtinta 2024-09-02, direktoriaus įsakymu Nr.V1-45).</w:t>
      </w:r>
      <w:r w:rsidRPr="00B406FA">
        <w:rPr>
          <w:rFonts w:ascii="Times New Roman" w:eastAsia="Calibri" w:hAnsi="Times New Roman" w:cs="Times New Roman"/>
          <w:b/>
          <w:kern w:val="2"/>
          <w:sz w:val="24"/>
          <w:szCs w:val="24"/>
          <w:lang w:val="lt-LT"/>
          <w14:ligatures w14:val="standardContextual"/>
        </w:rPr>
        <w:t xml:space="preserve"> </w:t>
      </w:r>
      <w:r w:rsidRPr="00B406FA">
        <w:rPr>
          <w:rFonts w:ascii="Times New Roman" w:eastAsia="Calibri" w:hAnsi="Times New Roman" w:cs="Times New Roman"/>
          <w:kern w:val="2"/>
          <w:sz w:val="24"/>
          <w:szCs w:val="24"/>
          <w:lang w:val="lt-LT"/>
          <w14:ligatures w14:val="standardContextual"/>
        </w:rPr>
        <w:t>Paruoštas naujas</w:t>
      </w:r>
      <w:r w:rsidRPr="00B406FA">
        <w:rPr>
          <w:rFonts w:ascii="Times New Roman" w:eastAsia="Aptos" w:hAnsi="Times New Roman" w:cs="Times New Roman"/>
          <w:b/>
          <w:kern w:val="2"/>
          <w:sz w:val="24"/>
          <w:szCs w:val="24"/>
          <w:lang w:val="lt-LT"/>
          <w14:ligatures w14:val="standardContextual"/>
        </w:rPr>
        <w:t xml:space="preserve"> </w:t>
      </w:r>
      <w:r w:rsidRPr="00B406FA">
        <w:rPr>
          <w:rFonts w:ascii="Times New Roman" w:eastAsia="Aptos" w:hAnsi="Times New Roman" w:cs="Times New Roman"/>
          <w:kern w:val="2"/>
          <w:sz w:val="24"/>
          <w:szCs w:val="24"/>
          <w:lang w:val="lt-LT"/>
          <w14:ligatures w14:val="standardContextual"/>
        </w:rPr>
        <w:t xml:space="preserve">Mokyklos lankomumo užtikrinimo tvarkos aprašas </w:t>
      </w:r>
      <w:r w:rsidRPr="00B406FA">
        <w:rPr>
          <w:rFonts w:ascii="Times New Roman" w:eastAsia="Aptos" w:hAnsi="Times New Roman" w:cs="Times New Roman"/>
          <w:color w:val="00000A"/>
          <w:kern w:val="2"/>
          <w:sz w:val="24"/>
          <w:szCs w:val="24"/>
          <w:lang w:val="lt-LT"/>
          <w14:ligatures w14:val="standardContextual"/>
        </w:rPr>
        <w:t>(Parvirtinta 2024-06-14, direktoriaus įsakymu Nr.V1-23).</w:t>
      </w:r>
    </w:p>
    <w:p w:rsidR="00B406FA" w:rsidRPr="00B406FA" w:rsidRDefault="00B406FA" w:rsidP="00B406FA">
      <w:pPr>
        <w:spacing w:after="0" w:line="240" w:lineRule="auto"/>
        <w:ind w:firstLine="720"/>
        <w:rPr>
          <w:rFonts w:ascii="Times New Roman" w:eastAsia="Times New Roman" w:hAnsi="Times New Roman" w:cs="Times New Roman"/>
          <w:sz w:val="24"/>
          <w:szCs w:val="24"/>
          <w:lang w:val="lt-LT"/>
        </w:rPr>
      </w:pPr>
      <w:r w:rsidRPr="00B406FA">
        <w:rPr>
          <w:rFonts w:ascii="Times New Roman" w:eastAsia="Times New Roman" w:hAnsi="Times New Roman" w:cs="Times New Roman"/>
          <w:color w:val="00000A"/>
          <w:sz w:val="24"/>
          <w:szCs w:val="24"/>
          <w:lang w:val="lt-LT"/>
        </w:rPr>
        <w:lastRenderedPageBreak/>
        <w:t xml:space="preserve">80% </w:t>
      </w:r>
      <w:r w:rsidRPr="00B406FA">
        <w:rPr>
          <w:rFonts w:ascii="Times New Roman" w:eastAsia="Times New Roman" w:hAnsi="Times New Roman" w:cs="Times New Roman"/>
          <w:sz w:val="24"/>
          <w:szCs w:val="24"/>
          <w:lang w:val="lt-LT"/>
        </w:rPr>
        <w:t xml:space="preserve">mokytojų ne mažiau kaip 2 kartus per metus vykdė ugdomąją veiklą  kitose edukacinėse aplinkose: muziejuose, bibliotekose, gamtoje ir kitur. Ugdymas organizuojamas netradicinėse erdvėse numatomas iš anksto ilgalaikiuose planuose. </w:t>
      </w:r>
    </w:p>
    <w:p w:rsidR="00B406FA" w:rsidRPr="00B406FA" w:rsidRDefault="00B406FA" w:rsidP="00B406FA">
      <w:pPr>
        <w:spacing w:after="0" w:line="240" w:lineRule="auto"/>
        <w:ind w:firstLine="720"/>
        <w:rPr>
          <w:rFonts w:ascii="Times New Roman" w:eastAsia="Calibri" w:hAnsi="Times New Roman" w:cs="Times New Roman"/>
          <w:sz w:val="24"/>
          <w:szCs w:val="24"/>
          <w:lang w:val="lt-LT"/>
        </w:rPr>
      </w:pPr>
      <w:r w:rsidRPr="00B406FA">
        <w:rPr>
          <w:rFonts w:ascii="Times New Roman" w:eastAsia="Times New Roman" w:hAnsi="Times New Roman" w:cs="Times New Roman"/>
          <w:sz w:val="24"/>
          <w:szCs w:val="24"/>
          <w:lang w:val="lt-LT"/>
        </w:rPr>
        <w:t xml:space="preserve">Kiekvienas mokytojas dalykininkas sudaro konsultacijų, teikiamų mokiniams,  grafiką. </w:t>
      </w:r>
      <w:r w:rsidRPr="00B406FA">
        <w:rPr>
          <w:rFonts w:ascii="Times New Roman" w:eastAsia="Calibri" w:hAnsi="Times New Roman" w:cs="Times New Roman"/>
          <w:sz w:val="24"/>
          <w:szCs w:val="24"/>
          <w:lang w:val="lt-LT"/>
        </w:rPr>
        <w:t>Mokiniai turi galimybę išlyginti spragas, perrašyti kontrolinį ir pan..  Atliekama pagalbos mokiniams naudotų priemonių poveikio analizė. Išvada, kad tik 50</w:t>
      </w:r>
      <w:r w:rsidRPr="00B406FA">
        <w:rPr>
          <w:rFonts w:ascii="Times New Roman" w:eastAsia="Times New Roman" w:hAnsi="Times New Roman" w:cs="Times New Roman"/>
          <w:color w:val="00000A"/>
          <w:sz w:val="24"/>
          <w:szCs w:val="24"/>
          <w:lang w:val="lt-LT"/>
        </w:rPr>
        <w:t>%</w:t>
      </w:r>
      <w:r w:rsidRPr="00B406FA">
        <w:rPr>
          <w:rFonts w:ascii="Times New Roman" w:eastAsia="Calibri" w:hAnsi="Times New Roman" w:cs="Times New Roman"/>
          <w:sz w:val="24"/>
          <w:szCs w:val="24"/>
          <w:lang w:val="lt-LT"/>
        </w:rPr>
        <w:t xml:space="preserve"> mokinių naudojasi mokytojų siūloma pagalba.</w:t>
      </w:r>
    </w:p>
    <w:p w:rsidR="00B406FA" w:rsidRPr="00B406FA" w:rsidRDefault="00B406FA" w:rsidP="00B406FA">
      <w:pPr>
        <w:tabs>
          <w:tab w:val="left" w:pos="360"/>
          <w:tab w:val="left" w:pos="540"/>
        </w:tabs>
        <w:spacing w:after="0" w:line="240" w:lineRule="auto"/>
        <w:ind w:firstLine="567"/>
        <w:jc w:val="both"/>
        <w:rPr>
          <w:rFonts w:ascii="Times New Roman" w:eastAsia="Aptos" w:hAnsi="Times New Roman" w:cs="Times New Roman"/>
          <w:bCs/>
          <w:kern w:val="2"/>
          <w:sz w:val="24"/>
          <w:szCs w:val="24"/>
          <w:lang w:val="lt-LT" w:eastAsia="lt-LT"/>
          <w14:ligatures w14:val="standardContextual"/>
        </w:rPr>
      </w:pPr>
      <w:r w:rsidRPr="00B406FA">
        <w:rPr>
          <w:rFonts w:ascii="Aptos" w:eastAsia="Calibri" w:hAnsi="Aptos" w:cs="DokChampa"/>
          <w:kern w:val="2"/>
          <w:sz w:val="24"/>
          <w:szCs w:val="24"/>
          <w:lang w:val="lt-LT"/>
          <w14:ligatures w14:val="standardContextual"/>
        </w:rPr>
        <w:t xml:space="preserve"> </w:t>
      </w:r>
      <w:r w:rsidRPr="00B406FA">
        <w:rPr>
          <w:rFonts w:ascii="Aptos" w:eastAsia="Calibri" w:hAnsi="Aptos" w:cs="DokChampa"/>
          <w:kern w:val="2"/>
          <w:sz w:val="24"/>
          <w:szCs w:val="24"/>
          <w:lang w:val="lt-LT"/>
          <w14:ligatures w14:val="standardContextual"/>
        </w:rPr>
        <w:tab/>
      </w:r>
      <w:r w:rsidRPr="00B406FA">
        <w:rPr>
          <w:rFonts w:ascii="Times New Roman" w:eastAsia="Calibri" w:hAnsi="Times New Roman" w:cs="Times New Roman"/>
          <w:kern w:val="2"/>
          <w:sz w:val="24"/>
          <w:szCs w:val="24"/>
          <w:lang w:val="lt-LT"/>
          <w14:ligatures w14:val="standardContextual"/>
        </w:rPr>
        <w:t>Šiais metais buvo pravestos 31 pamoka kitoje aplinkoje, 8 integruoti užsiėmimai, d</w:t>
      </w:r>
      <w:r w:rsidRPr="00B406FA">
        <w:rPr>
          <w:rFonts w:ascii="Times New Roman" w:eastAsia="Aptos" w:hAnsi="Times New Roman" w:cs="Times New Roman"/>
          <w:kern w:val="2"/>
          <w:sz w:val="24"/>
          <w:szCs w:val="24"/>
          <w:shd w:val="clear" w:color="auto" w:fill="FFFFFF"/>
          <w:lang w:val="lt-LT" w:eastAsia="lt-LT"/>
          <w14:ligatures w14:val="standardContextual"/>
        </w:rPr>
        <w:t>alyvavome 8 respublikiniuose bei tarptautiniuose  projektuose bei konkursuose ir 18 Vilniaus rajono savivaldybės arba zonos organizuojamuose renginiuose.</w:t>
      </w:r>
      <w:r w:rsidRPr="00B406FA">
        <w:rPr>
          <w:rFonts w:ascii="Times New Roman" w:eastAsia="Aptos" w:hAnsi="Times New Roman" w:cs="Times New Roman"/>
          <w:bCs/>
          <w:kern w:val="2"/>
          <w:sz w:val="24"/>
          <w:szCs w:val="24"/>
          <w:lang w:val="lt-LT" w:eastAsia="lt-LT"/>
          <w14:ligatures w14:val="standardContextual"/>
        </w:rPr>
        <w:t xml:space="preserve"> </w:t>
      </w:r>
    </w:p>
    <w:p w:rsidR="00B406FA" w:rsidRPr="00B406FA" w:rsidRDefault="00B406FA" w:rsidP="00B406FA">
      <w:pPr>
        <w:tabs>
          <w:tab w:val="left" w:pos="360"/>
          <w:tab w:val="left" w:pos="540"/>
        </w:tabs>
        <w:spacing w:after="0" w:line="240" w:lineRule="auto"/>
        <w:ind w:firstLine="567"/>
        <w:jc w:val="both"/>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Mokykloje mokoma dviejų užsienio kalbų: anglų ir rusų, pasirinkimui planuojama vokiečių kalba.</w:t>
      </w:r>
    </w:p>
    <w:p w:rsidR="00B406FA" w:rsidRPr="00B406FA" w:rsidRDefault="00B406FA" w:rsidP="00B406FA">
      <w:pPr>
        <w:spacing w:after="0" w:line="240" w:lineRule="auto"/>
        <w:ind w:firstLine="567"/>
        <w:jc w:val="both"/>
        <w:rPr>
          <w:rFonts w:ascii="Times New Roman" w:eastAsia="Aptos" w:hAnsi="Times New Roman" w:cs="Times New Roman"/>
          <w:kern w:val="2"/>
          <w:sz w:val="24"/>
          <w:szCs w:val="24"/>
          <w:lang w:val="lt-LT"/>
          <w14:ligatures w14:val="standardContextual"/>
        </w:rPr>
      </w:pPr>
      <w:r w:rsidRPr="00B406FA">
        <w:rPr>
          <w:rFonts w:ascii="Times New Roman" w:eastAsia="Calibri" w:hAnsi="Times New Roman" w:cs="Times New Roman"/>
          <w:sz w:val="24"/>
          <w:szCs w:val="24"/>
          <w:lang w:val="lt-LT"/>
        </w:rPr>
        <w:t xml:space="preserve">Neformalusis vaikų švietimas organizuojamas atsižvelgiant į mokinių poreikius, tėvų pageidavimus ir mokyklos galimybes. Visų klasių mokiniams sudarytos sąlygos dalyvauti sporto, muzikinio meno, šokių bei informacinių technologijų būreliuose. </w:t>
      </w:r>
      <w:r w:rsidRPr="00B406FA">
        <w:rPr>
          <w:rFonts w:ascii="Times New Roman" w:eastAsia="Aptos" w:hAnsi="Times New Roman" w:cs="Times New Roman"/>
          <w:kern w:val="2"/>
          <w:sz w:val="24"/>
          <w:szCs w:val="24"/>
          <w:lang w:val="lt-LT"/>
          <w14:ligatures w14:val="standardContextual"/>
        </w:rPr>
        <w:t xml:space="preserve">Buvo organizuotas mokinių poreikių tenkinimo tyrimas, kurio metu buvo siekiama išanalizuoti mokinių poreikius, kad sudaryti galimybes kiekvienam mokiniui pasiekti teigiamų rezultatų pokyčių, dalyvauti neformaliojo švietimo užsiėmimuose. Pasiekta, kad nuo 2024 m. rugsėjo 1 d. 80 procentų mokinių dalyvauja neformaliojo švietimo užsiėmimuose. </w:t>
      </w:r>
    </w:p>
    <w:p w:rsidR="00B406FA" w:rsidRPr="00B406FA" w:rsidRDefault="00B406FA" w:rsidP="00B406FA">
      <w:pPr>
        <w:spacing w:after="0" w:line="240" w:lineRule="auto"/>
        <w:rPr>
          <w:rFonts w:ascii="Times New Roman" w:eastAsia="Aptos" w:hAnsi="Times New Roman" w:cs="Times New Roman"/>
          <w:kern w:val="2"/>
          <w:sz w:val="24"/>
          <w:szCs w:val="24"/>
          <w:lang w:val="lt-LT" w:eastAsia="lt-LT"/>
          <w14:ligatures w14:val="standardContextual"/>
        </w:rPr>
      </w:pPr>
      <w:r w:rsidRPr="00B406FA">
        <w:rPr>
          <w:rFonts w:ascii="Times New Roman" w:eastAsia="Aptos" w:hAnsi="Times New Roman" w:cs="Times New Roman"/>
          <w:kern w:val="2"/>
          <w:sz w:val="24"/>
          <w:szCs w:val="24"/>
          <w:lang w:val="lt-LT"/>
          <w14:ligatures w14:val="standardContextual"/>
        </w:rPr>
        <w:tab/>
        <w:t>Skaitymo gebėjimų stiprinimui buvo organizuoti: l</w:t>
      </w:r>
      <w:r w:rsidRPr="00B406FA">
        <w:rPr>
          <w:rFonts w:ascii="Times New Roman" w:eastAsia="Aptos" w:hAnsi="Times New Roman" w:cs="Times New Roman"/>
          <w:kern w:val="2"/>
          <w:sz w:val="24"/>
          <w:szCs w:val="24"/>
          <w:lang w:val="lt-LT" w:eastAsia="pl-PL"/>
          <w14:ligatures w14:val="standardContextual"/>
        </w:rPr>
        <w:t>ietuvių kalbos pradinių klasių meninio skaitymo konkursas „Žiemos paukštužėlė“, 2-4 klasių meninio Danutos Vavilov poezijos skaitymo konkursas mokykloje, p</w:t>
      </w:r>
      <w:r w:rsidRPr="00B406FA">
        <w:rPr>
          <w:rFonts w:ascii="Times New Roman" w:eastAsia="Batang" w:hAnsi="Times New Roman" w:cs="Times New Roman"/>
          <w:kern w:val="2"/>
          <w:sz w:val="24"/>
          <w:szCs w:val="24"/>
          <w:lang w:val="lt-LT" w:eastAsia="lt-LT"/>
          <w14:ligatures w14:val="standardContextual"/>
        </w:rPr>
        <w:t>radinių klasių poezijos šventė mokykloje, s</w:t>
      </w:r>
      <w:r w:rsidRPr="00B406FA">
        <w:rPr>
          <w:rFonts w:ascii="Times New Roman" w:eastAsia="Aptos" w:hAnsi="Times New Roman" w:cs="Times New Roman"/>
          <w:kern w:val="2"/>
          <w:sz w:val="24"/>
          <w:szCs w:val="24"/>
          <w:lang w:val="lt-LT" w:eastAsia="lt-LT"/>
          <w14:ligatures w14:val="standardContextual"/>
        </w:rPr>
        <w:t>kaitovų konkursas „Kresy 2024“</w:t>
      </w:r>
    </w:p>
    <w:p w:rsidR="00B406FA" w:rsidRPr="00B406FA" w:rsidRDefault="00B406FA" w:rsidP="00B406FA">
      <w:pPr>
        <w:spacing w:after="0" w:line="240" w:lineRule="auto"/>
        <w:rPr>
          <w:rFonts w:ascii="Times New Roman" w:eastAsia="Aptos" w:hAnsi="Times New Roman" w:cs="Times New Roman"/>
          <w:kern w:val="2"/>
          <w:sz w:val="24"/>
          <w:szCs w:val="24"/>
          <w:lang w:val="lt-LT" w:eastAsia="lt-LT"/>
          <w14:ligatures w14:val="standardContextual"/>
        </w:rPr>
      </w:pPr>
      <w:r w:rsidRPr="00B406FA">
        <w:rPr>
          <w:rFonts w:ascii="Times New Roman" w:eastAsia="Aptos" w:hAnsi="Times New Roman" w:cs="Times New Roman"/>
          <w:kern w:val="2"/>
          <w:sz w:val="24"/>
          <w:szCs w:val="24"/>
          <w:lang w:val="lt-LT" w:eastAsia="lt-LT"/>
          <w14:ligatures w14:val="standardContextual"/>
        </w:rPr>
        <w:t>Daugiau negu 30</w:t>
      </w:r>
      <w:r w:rsidRPr="00B406FA">
        <w:rPr>
          <w:rFonts w:ascii="Times New Roman" w:eastAsia="Aptos" w:hAnsi="Times New Roman" w:cs="Times New Roman"/>
          <w:color w:val="00000A"/>
          <w:kern w:val="2"/>
          <w:sz w:val="24"/>
          <w:szCs w:val="24"/>
          <w:lang w:val="lt-LT"/>
          <w14:ligatures w14:val="standardContextual"/>
        </w:rPr>
        <w:t>%</w:t>
      </w:r>
      <w:r w:rsidRPr="00B406FA">
        <w:rPr>
          <w:rFonts w:ascii="Times New Roman" w:eastAsia="Aptos" w:hAnsi="Times New Roman" w:cs="Times New Roman"/>
          <w:kern w:val="2"/>
          <w:sz w:val="24"/>
          <w:szCs w:val="24"/>
          <w:lang w:val="lt-LT" w:eastAsia="lt-LT"/>
          <w14:ligatures w14:val="standardContextual"/>
        </w:rPr>
        <w:t xml:space="preserve"> 6-9 klasių mokinių lietuvių ir lenkų kalbos pasiekimai pagerėjo.</w:t>
      </w:r>
    </w:p>
    <w:p w:rsidR="00B406FA" w:rsidRPr="00B406FA" w:rsidRDefault="00B406FA" w:rsidP="00B406FA">
      <w:pPr>
        <w:spacing w:after="0" w:line="240" w:lineRule="auto"/>
        <w:ind w:firstLine="720"/>
        <w:rPr>
          <w:rFonts w:ascii="Times New Roman" w:eastAsia="Batang" w:hAnsi="Times New Roman" w:cs="Times New Roman"/>
          <w:b/>
          <w:kern w:val="2"/>
          <w:sz w:val="24"/>
          <w:szCs w:val="24"/>
          <w:lang w:val="lt-LT" w:eastAsia="lt-LT"/>
          <w14:ligatures w14:val="standardContextual"/>
        </w:rPr>
      </w:pPr>
      <w:r w:rsidRPr="00B406FA">
        <w:rPr>
          <w:rFonts w:ascii="Times New Roman" w:eastAsia="Calibri" w:hAnsi="Times New Roman" w:cs="Times New Roman"/>
          <w:kern w:val="2"/>
          <w:sz w:val="24"/>
          <w:szCs w:val="24"/>
          <w:lang w:val="lt-LT" w:eastAsia="lt-LT"/>
          <w14:ligatures w14:val="standardContextual"/>
        </w:rPr>
        <w:t xml:space="preserve">Lenkų kalbos rašybos konkurse „Raštingiausias mokinys“ krašto etape </w:t>
      </w:r>
      <w:r w:rsidRPr="00B406FA">
        <w:rPr>
          <w:rFonts w:ascii="Times New Roman" w:eastAsia="Batang" w:hAnsi="Times New Roman" w:cs="Times New Roman"/>
          <w:kern w:val="2"/>
          <w:sz w:val="24"/>
          <w:szCs w:val="24"/>
          <w:lang w:val="lt-LT" w:eastAsia="lt-LT"/>
          <w14:ligatures w14:val="standardContextual"/>
        </w:rPr>
        <w:t>Julija Sivinskaja</w:t>
      </w:r>
      <w:r w:rsidRPr="00B406FA">
        <w:rPr>
          <w:rFonts w:ascii="Times New Roman" w:eastAsia="Batang" w:hAnsi="Times New Roman" w:cs="Times New Roman"/>
          <w:b/>
          <w:kern w:val="2"/>
          <w:sz w:val="24"/>
          <w:szCs w:val="24"/>
          <w:lang w:val="lt-LT" w:eastAsia="lt-LT"/>
          <w14:ligatures w14:val="standardContextual"/>
        </w:rPr>
        <w:t xml:space="preserve"> užėmė 2 vietą, </w:t>
      </w:r>
      <w:r w:rsidRPr="00B406FA">
        <w:rPr>
          <w:rFonts w:ascii="Times New Roman" w:eastAsia="Calibri" w:hAnsi="Times New Roman" w:cs="Times New Roman"/>
          <w:kern w:val="2"/>
          <w:sz w:val="24"/>
          <w:szCs w:val="24"/>
          <w:lang w:val="lt-LT" w:eastAsia="lt-LT"/>
          <w14:ligatures w14:val="standardContextual"/>
        </w:rPr>
        <w:t xml:space="preserve">savivaldybės etape – </w:t>
      </w:r>
      <w:r w:rsidRPr="00B406FA">
        <w:rPr>
          <w:rFonts w:ascii="Times New Roman" w:eastAsia="Calibri" w:hAnsi="Times New Roman" w:cs="Times New Roman"/>
          <w:b/>
          <w:kern w:val="2"/>
          <w:sz w:val="24"/>
          <w:szCs w:val="24"/>
          <w:lang w:val="lt-LT" w:eastAsia="lt-LT"/>
          <w14:ligatures w14:val="standardContextual"/>
        </w:rPr>
        <w:t>1   vietą.</w:t>
      </w:r>
    </w:p>
    <w:p w:rsidR="00B406FA" w:rsidRPr="00B406FA" w:rsidRDefault="00B406FA" w:rsidP="00B406FA">
      <w:pPr>
        <w:spacing w:after="0" w:line="240" w:lineRule="auto"/>
        <w:ind w:firstLine="720"/>
        <w:rPr>
          <w:rFonts w:ascii="Times New Roman" w:eastAsia="Aptos" w:hAnsi="Times New Roman" w:cs="Times New Roman"/>
          <w:b/>
          <w:kern w:val="2"/>
          <w:sz w:val="24"/>
          <w:szCs w:val="24"/>
          <w:lang w:val="lt-LT" w:eastAsia="lt-LT"/>
          <w14:ligatures w14:val="standardContextual"/>
        </w:rPr>
      </w:pPr>
      <w:r w:rsidRPr="00B406FA">
        <w:rPr>
          <w:rFonts w:ascii="Times New Roman" w:eastAsia="Aptos" w:hAnsi="Times New Roman" w:cs="Times New Roman"/>
          <w:kern w:val="2"/>
          <w:sz w:val="24"/>
          <w:szCs w:val="24"/>
          <w:lang w:val="lt-LT" w:eastAsia="lt-LT"/>
          <w14:ligatures w14:val="standardContextual"/>
        </w:rPr>
        <w:t xml:space="preserve">Bendrojo ugdymo mokyklų šaškių varžybose dalyvavo 7-8 klasės mokiniai, savivaldybės etape užėmė </w:t>
      </w:r>
      <w:r w:rsidRPr="00B406FA">
        <w:rPr>
          <w:rFonts w:ascii="Times New Roman" w:eastAsia="Aptos" w:hAnsi="Times New Roman" w:cs="Times New Roman"/>
          <w:b/>
          <w:kern w:val="2"/>
          <w:sz w:val="24"/>
          <w:szCs w:val="24"/>
          <w:lang w:val="lt-LT" w:eastAsia="lt-LT"/>
          <w14:ligatures w14:val="standardContextual"/>
        </w:rPr>
        <w:t xml:space="preserve">2 vieta. </w:t>
      </w:r>
    </w:p>
    <w:p w:rsidR="00B406FA" w:rsidRPr="00B406FA" w:rsidRDefault="00B406FA" w:rsidP="00B406FA">
      <w:pPr>
        <w:spacing w:after="0" w:line="240" w:lineRule="auto"/>
        <w:ind w:firstLine="720"/>
        <w:rPr>
          <w:rFonts w:ascii="Times New Roman" w:eastAsia="Aptos" w:hAnsi="Times New Roman" w:cs="Times New Roman"/>
          <w:kern w:val="2"/>
          <w:sz w:val="24"/>
          <w:szCs w:val="24"/>
          <w:lang w:val="lt-LT" w:eastAsia="lt-LT"/>
          <w14:ligatures w14:val="standardContextual"/>
        </w:rPr>
      </w:pPr>
      <w:r w:rsidRPr="00B406FA">
        <w:rPr>
          <w:rFonts w:ascii="Times New Roman" w:eastAsia="Calibri" w:hAnsi="Times New Roman" w:cs="Times New Roman"/>
          <w:kern w:val="2"/>
          <w:sz w:val="24"/>
          <w:szCs w:val="24"/>
          <w:lang w:val="lt-LT" w:eastAsia="lt-LT"/>
          <w14:ligatures w14:val="standardContextual"/>
        </w:rPr>
        <w:t xml:space="preserve">Anglų kalbos konkursas „Online Safety with Nordplus Junior Project Alice in Digi-land“, </w:t>
      </w:r>
      <w:r w:rsidRPr="00B406FA">
        <w:rPr>
          <w:rFonts w:ascii="Times New Roman" w:eastAsia="Calibri" w:hAnsi="Times New Roman" w:cs="Times New Roman"/>
          <w:b/>
          <w:kern w:val="2"/>
          <w:sz w:val="24"/>
          <w:szCs w:val="24"/>
          <w:lang w:val="lt-LT" w:eastAsia="lt-LT"/>
          <w14:ligatures w14:val="standardContextual"/>
        </w:rPr>
        <w:t>4 vieta</w:t>
      </w:r>
      <w:r w:rsidRPr="00B406FA">
        <w:rPr>
          <w:rFonts w:ascii="Times New Roman" w:eastAsia="Calibri" w:hAnsi="Times New Roman" w:cs="Times New Roman"/>
          <w:kern w:val="2"/>
          <w:sz w:val="24"/>
          <w:szCs w:val="24"/>
          <w:lang w:val="lt-LT" w:eastAsia="lt-LT"/>
          <w14:ligatures w14:val="standardContextual"/>
        </w:rPr>
        <w:t>.</w:t>
      </w:r>
      <w:r w:rsidRPr="00B406FA">
        <w:rPr>
          <w:rFonts w:ascii="Times New Roman" w:eastAsia="Aptos" w:hAnsi="Times New Roman" w:cs="Times New Roman"/>
          <w:kern w:val="2"/>
          <w:sz w:val="24"/>
          <w:szCs w:val="24"/>
          <w:lang w:val="lt-LT" w:eastAsia="lt-LT"/>
          <w14:ligatures w14:val="standardContextual"/>
        </w:rPr>
        <w:t xml:space="preserve"> </w:t>
      </w:r>
    </w:p>
    <w:p w:rsidR="00B406FA" w:rsidRPr="00B406FA" w:rsidRDefault="00B406FA" w:rsidP="00B406FA">
      <w:pPr>
        <w:spacing w:after="0" w:line="240" w:lineRule="auto"/>
        <w:rPr>
          <w:rFonts w:ascii="Times New Roman" w:eastAsia="Aptos" w:hAnsi="Times New Roman" w:cs="Times New Roman"/>
          <w:color w:val="101010"/>
          <w:kern w:val="2"/>
          <w:sz w:val="24"/>
          <w:szCs w:val="24"/>
          <w:lang w:val="lt-LT"/>
          <w14:ligatures w14:val="standardContextual"/>
        </w:rPr>
      </w:pPr>
      <w:r w:rsidRPr="00B406FA">
        <w:rPr>
          <w:rFonts w:ascii="Times New Roman" w:eastAsia="Aptos" w:hAnsi="Times New Roman" w:cs="Times New Roman"/>
          <w:color w:val="101010"/>
          <w:kern w:val="2"/>
          <w:sz w:val="24"/>
          <w:szCs w:val="24"/>
          <w:lang w:val="lt-LT"/>
          <w14:ligatures w14:val="standardContextual"/>
        </w:rPr>
        <w:tab/>
        <w:t>Buvo išanalizuoti lenkų ir lietuvių kalbų PUPP rezultatai.  Palyginome su praėjusių mokslo metų PUPP rezultatais: lenkų kalbos ir lietuvių kalbos rezultatų vidurkiai nežymiai pablogėjo. Lenkų  ir lietuvių kalbos rezultatų vidurkiai yra žemesni už šalies vidurkį.</w:t>
      </w:r>
    </w:p>
    <w:p w:rsidR="00B406FA" w:rsidRPr="00B406FA" w:rsidRDefault="00B406FA" w:rsidP="00B406FA">
      <w:pPr>
        <w:spacing w:after="0" w:line="240" w:lineRule="auto"/>
        <w:rPr>
          <w:rFonts w:ascii="Times New Roman" w:eastAsia="Calibri" w:hAnsi="Times New Roman" w:cs="Times New Roman"/>
          <w:kern w:val="2"/>
          <w:sz w:val="24"/>
          <w:szCs w:val="24"/>
          <w:lang w:val="lt-LT"/>
          <w14:ligatures w14:val="standardContextual"/>
        </w:rPr>
      </w:pPr>
      <w:r w:rsidRPr="00B406FA">
        <w:rPr>
          <w:rFonts w:ascii="Times New Roman" w:eastAsia="Calibri" w:hAnsi="Times New Roman" w:cs="Times New Roman"/>
          <w:kern w:val="2"/>
          <w:sz w:val="24"/>
          <w:szCs w:val="24"/>
          <w:lang w:val="lt-LT"/>
          <w14:ligatures w14:val="standardContextual"/>
        </w:rPr>
        <w:t xml:space="preserve">Matematikos PUPP rezultatai pablogėjo palyginus su praeitų metų mūsų mokyklos rezultatais ir yra šiek tiek žemesni už šalies vidurkį ( mūsų – 5,4, šalies – 5,5). </w:t>
      </w:r>
    </w:p>
    <w:p w:rsidR="00B406FA" w:rsidRPr="00B406FA" w:rsidRDefault="00B406FA" w:rsidP="00B406FA">
      <w:pPr>
        <w:spacing w:after="0" w:line="240" w:lineRule="auto"/>
        <w:rPr>
          <w:rFonts w:ascii="Times New Roman" w:eastAsia="Calibri" w:hAnsi="Times New Roman" w:cs="Times New Roman"/>
          <w:sz w:val="24"/>
          <w:szCs w:val="24"/>
          <w:lang w:val="lt-LT"/>
        </w:rPr>
      </w:pPr>
      <w:r w:rsidRPr="00B406FA">
        <w:rPr>
          <w:rFonts w:ascii="Times New Roman" w:eastAsia="Aptos" w:hAnsi="Times New Roman" w:cs="Times New Roman"/>
          <w:color w:val="101010"/>
          <w:kern w:val="2"/>
          <w:sz w:val="24"/>
          <w:szCs w:val="24"/>
          <w:lang w:val="lt-LT"/>
          <w14:ligatures w14:val="standardContextual"/>
        </w:rPr>
        <w:t xml:space="preserve">Palyginome praėjusių mokslo metų metinius ir šių metų 1-ojo trimestro rezultatus. </w:t>
      </w:r>
      <w:r w:rsidRPr="00B406FA">
        <w:rPr>
          <w:rFonts w:ascii="Times New Roman" w:eastAsia="Calibri" w:hAnsi="Times New Roman" w:cs="Times New Roman"/>
          <w:b/>
          <w:sz w:val="24"/>
          <w:szCs w:val="24"/>
          <w:lang w:val="lt-LT"/>
        </w:rPr>
        <w:t>Daugiau negu 36 %</w:t>
      </w:r>
      <w:r w:rsidRPr="00B406FA">
        <w:rPr>
          <w:rFonts w:ascii="Times New Roman" w:eastAsia="Calibri" w:hAnsi="Times New Roman" w:cs="Times New Roman"/>
          <w:sz w:val="24"/>
          <w:szCs w:val="24"/>
          <w:lang w:val="lt-LT"/>
        </w:rPr>
        <w:t xml:space="preserve"> pradinių klasių mokinių padarė asmeninę pažangą.  </w:t>
      </w:r>
      <w:r w:rsidRPr="00B406FA">
        <w:rPr>
          <w:rFonts w:ascii="Times New Roman" w:eastAsia="Calibri" w:hAnsi="Times New Roman" w:cs="Times New Roman"/>
          <w:b/>
          <w:sz w:val="24"/>
          <w:szCs w:val="24"/>
          <w:lang w:val="lt-LT"/>
        </w:rPr>
        <w:t>Apie 47 %</w:t>
      </w:r>
      <w:r w:rsidRPr="00B406FA">
        <w:rPr>
          <w:rFonts w:ascii="Times New Roman" w:eastAsia="Calibri" w:hAnsi="Times New Roman" w:cs="Times New Roman"/>
          <w:sz w:val="24"/>
          <w:szCs w:val="24"/>
          <w:lang w:val="lt-LT"/>
        </w:rPr>
        <w:t xml:space="preserve"> 6-9 klasių mokinių padarė asmeninę pažangą.</w:t>
      </w:r>
    </w:p>
    <w:p w:rsidR="00B406FA" w:rsidRPr="00B406FA" w:rsidRDefault="00B406FA" w:rsidP="00B406FA">
      <w:pPr>
        <w:spacing w:after="0" w:line="240" w:lineRule="auto"/>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Turėjo nepatenkinamų pažymių šių mokslo metų 1-ame trimestre – 4(8,5 % ), pernai (metinis) – 1 (5,5%).</w:t>
      </w:r>
    </w:p>
    <w:p w:rsidR="00B406FA" w:rsidRPr="00B406FA" w:rsidRDefault="00B406FA" w:rsidP="00B406FA">
      <w:pPr>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Tolesnė dešimtokų veikla:  mokosi gimnazijose – 2, mokosi profesinėse mokyklose  – 3.</w:t>
      </w:r>
    </w:p>
    <w:p w:rsidR="00B406FA" w:rsidRPr="00B406FA" w:rsidRDefault="00B406FA" w:rsidP="00B406FA">
      <w:pPr>
        <w:spacing w:after="0" w:line="240" w:lineRule="auto"/>
        <w:rPr>
          <w:rFonts w:ascii="Times New Roman" w:eastAsia="SimSun" w:hAnsi="Times New Roman" w:cs="Times New Roman"/>
          <w:kern w:val="2"/>
          <w:sz w:val="24"/>
          <w:szCs w:val="24"/>
          <w:lang w:val="lt-LT"/>
          <w14:ligatures w14:val="standardContextual"/>
        </w:rPr>
      </w:pPr>
      <w:r w:rsidRPr="00B406FA">
        <w:rPr>
          <w:rFonts w:ascii="Aptos" w:eastAsia="Aptos" w:hAnsi="Aptos" w:cs="DokChampa"/>
          <w:kern w:val="2"/>
          <w:sz w:val="24"/>
          <w:szCs w:val="24"/>
          <w:lang w:val="lt-LT"/>
          <w14:ligatures w14:val="standardContextual"/>
        </w:rPr>
        <w:t xml:space="preserve">   </w:t>
      </w:r>
      <w:r w:rsidRPr="00B406FA">
        <w:rPr>
          <w:rFonts w:ascii="Times New Roman" w:eastAsia="Aptos" w:hAnsi="Times New Roman" w:cs="Times New Roman"/>
          <w:kern w:val="2"/>
          <w:sz w:val="24"/>
          <w:szCs w:val="24"/>
          <w:lang w:val="lt-LT"/>
          <w14:ligatures w14:val="standardContextual"/>
        </w:rPr>
        <w:t>TIKSLAS 2: Stiprinti  emocinį  saugumą,  socialinę  bei  pilietinę  atsakomybę  ir bendradarbiavimą</w:t>
      </w:r>
      <w:r w:rsidRPr="00B406FA">
        <w:rPr>
          <w:rFonts w:ascii="Times New Roman" w:eastAsia="SimSun" w:hAnsi="Times New Roman" w:cs="Times New Roman"/>
          <w:kern w:val="2"/>
          <w:sz w:val="24"/>
          <w:szCs w:val="24"/>
          <w:lang w:val="lt-LT"/>
          <w14:ligatures w14:val="standardContextual"/>
        </w:rPr>
        <w:t>.</w:t>
      </w:r>
    </w:p>
    <w:p w:rsidR="00B406FA" w:rsidRPr="00B406FA" w:rsidRDefault="00B406FA" w:rsidP="00B406FA">
      <w:pPr>
        <w:spacing w:after="0" w:line="240" w:lineRule="auto"/>
        <w:ind w:firstLine="720"/>
        <w:rPr>
          <w:rFonts w:ascii="Times New Roman" w:eastAsia="Aptos" w:hAnsi="Times New Roman" w:cs="Times New Roman"/>
          <w:kern w:val="2"/>
          <w:sz w:val="24"/>
          <w:szCs w:val="24"/>
          <w:lang w:val="lt-LT"/>
          <w14:ligatures w14:val="standardContextual"/>
        </w:rPr>
      </w:pPr>
      <w:r w:rsidRPr="00B406FA">
        <w:rPr>
          <w:rFonts w:ascii="Times New Roman" w:eastAsia="Times New Roman" w:hAnsi="Times New Roman" w:cs="Times New Roman"/>
          <w:kern w:val="2"/>
          <w:sz w:val="24"/>
          <w:szCs w:val="24"/>
          <w:lang w:val="lt-LT" w:eastAsia="lt-LT"/>
          <w14:ligatures w14:val="standardContextual"/>
        </w:rPr>
        <w:t>Tikslui pasiekti buvo numatyti ir įgyvendinti šie uždaviniai:</w:t>
      </w:r>
      <w:r w:rsidRPr="00B406FA">
        <w:rPr>
          <w:rFonts w:ascii="Times New Roman" w:eastAsia="Aptos" w:hAnsi="Times New Roman" w:cs="Times New Roman"/>
          <w:b/>
          <w:kern w:val="2"/>
          <w:sz w:val="24"/>
          <w:szCs w:val="24"/>
          <w:lang w:val="lt-LT"/>
          <w14:ligatures w14:val="standardContextual"/>
        </w:rPr>
        <w:t xml:space="preserve"> </w:t>
      </w:r>
      <w:r w:rsidRPr="00B406FA">
        <w:rPr>
          <w:rFonts w:ascii="Times New Roman" w:eastAsia="Aptos" w:hAnsi="Times New Roman" w:cs="Times New Roman"/>
          <w:kern w:val="2"/>
          <w:sz w:val="24"/>
          <w:szCs w:val="24"/>
          <w:lang w:val="lt-LT"/>
          <w14:ligatures w14:val="standardContextual"/>
        </w:rPr>
        <w:t>stiprinti mokyklos bendruomeniškus santykius, efektyvinti mokinių žalingų įpročių prevenciją, ieškoti galimybių atnaujinti mokymosi aplinkas, organizuoti įvairius renginius įtraukiančius mokinių šeimas ir vietos bendruomenę.</w:t>
      </w:r>
    </w:p>
    <w:p w:rsidR="00B406FA" w:rsidRPr="00B406FA" w:rsidRDefault="00B406FA" w:rsidP="00B406FA">
      <w:pPr>
        <w:spacing w:after="0" w:line="240" w:lineRule="auto"/>
        <w:ind w:firstLine="720"/>
        <w:rPr>
          <w:rFonts w:ascii="Times New Roman" w:eastAsia="Batang" w:hAnsi="Times New Roman" w:cs="Times New Roman"/>
          <w:kern w:val="2"/>
          <w:sz w:val="24"/>
          <w:szCs w:val="24"/>
          <w:lang w:val="lt-LT" w:eastAsia="lt-LT"/>
          <w14:ligatures w14:val="standardContextual"/>
        </w:rPr>
      </w:pPr>
      <w:r w:rsidRPr="00B406FA">
        <w:rPr>
          <w:rFonts w:ascii="Times New Roman" w:eastAsia="Aptos" w:hAnsi="Times New Roman" w:cs="Times New Roman"/>
          <w:kern w:val="2"/>
          <w:sz w:val="24"/>
          <w:szCs w:val="24"/>
          <w:lang w:val="lt-LT"/>
          <w14:ligatures w14:val="standardContextual"/>
        </w:rPr>
        <w:t>Įgyvendintos ne mažiau kaip 3 prevencinės programos, integravus jas į dalykų ugdymo turinį ir klasių valandėles (klasių veiklas). Nuo 2023 m. lapkričio mėnesio pradėjome dirbti pagal socialinių emocinių kompetencijų ugdymo programą 3-4 klasėje „Antras žingsnis“.</w:t>
      </w:r>
    </w:p>
    <w:p w:rsidR="00B406FA" w:rsidRPr="00B406FA" w:rsidRDefault="00B406FA" w:rsidP="00B406FA">
      <w:pPr>
        <w:spacing w:after="0" w:line="240" w:lineRule="auto"/>
        <w:ind w:firstLine="720"/>
        <w:rPr>
          <w:rFonts w:ascii="Times New Roman" w:eastAsia="Aptos" w:hAnsi="Times New Roman" w:cs="Times New Roman"/>
          <w:b/>
          <w:kern w:val="2"/>
          <w:sz w:val="24"/>
          <w:szCs w:val="24"/>
          <w:lang w:val="lt-LT"/>
          <w14:ligatures w14:val="standardContextual"/>
        </w:rPr>
      </w:pPr>
      <w:r w:rsidRPr="00B406FA">
        <w:rPr>
          <w:rFonts w:ascii="Times New Roman" w:eastAsia="Aptos" w:hAnsi="Times New Roman" w:cs="Times New Roman"/>
          <w:kern w:val="2"/>
          <w:sz w:val="24"/>
          <w:szCs w:val="24"/>
          <w:lang w:val="lt-LT"/>
          <w14:ligatures w14:val="standardContextual"/>
        </w:rPr>
        <w:t xml:space="preserve">Dalyvavome respublikos mastu organizuotoje veiksmo savaitėje  „BE PATYČIŲ 2024“  </w:t>
      </w:r>
      <w:r w:rsidRPr="00B406FA">
        <w:rPr>
          <w:rFonts w:ascii="Times New Roman" w:eastAsia="Times New Roman" w:hAnsi="Times New Roman" w:cs="Times New Roman"/>
          <w:kern w:val="2"/>
          <w:sz w:val="24"/>
          <w:szCs w:val="24"/>
          <w:lang w:val="lt-LT"/>
          <w14:ligatures w14:val="standardContextual"/>
        </w:rPr>
        <w:t>bei Tarptautinėje tolerancijos dienos minėjime</w:t>
      </w:r>
      <w:r w:rsidRPr="00B406FA">
        <w:rPr>
          <w:rFonts w:ascii="Times New Roman" w:eastAsia="Aptos" w:hAnsi="Times New Roman" w:cs="Times New Roman"/>
          <w:kern w:val="2"/>
          <w:sz w:val="24"/>
          <w:szCs w:val="24"/>
          <w:lang w:val="lt-LT"/>
          <w14:ligatures w14:val="standardContextual"/>
        </w:rPr>
        <w:t>,</w:t>
      </w:r>
      <w:r w:rsidRPr="00B406FA">
        <w:rPr>
          <w:rFonts w:ascii="Times New Roman" w:eastAsia="Aptos" w:hAnsi="Times New Roman" w:cs="Times New Roman"/>
          <w:color w:val="202124"/>
          <w:kern w:val="2"/>
          <w:shd w:val="clear" w:color="auto" w:fill="FFFFFF"/>
          <w:lang w:val="lt-LT"/>
          <w14:ligatures w14:val="standardContextual"/>
        </w:rPr>
        <w:t xml:space="preserve"> </w:t>
      </w:r>
      <w:r w:rsidRPr="00B406FA">
        <w:rPr>
          <w:rFonts w:ascii="Times New Roman" w:eastAsia="Aptos" w:hAnsi="Times New Roman" w:cs="Times New Roman"/>
          <w:color w:val="202124"/>
          <w:kern w:val="2"/>
          <w:sz w:val="24"/>
          <w:szCs w:val="24"/>
          <w:shd w:val="clear" w:color="auto" w:fill="FFFFFF"/>
          <w:lang w:val="lt-LT"/>
          <w14:ligatures w14:val="standardContextual"/>
        </w:rPr>
        <w:t>Pilietinėje iniciatyvoje ,,Pergalės šviesa“.</w:t>
      </w:r>
    </w:p>
    <w:p w:rsidR="00B406FA" w:rsidRPr="00B406FA" w:rsidRDefault="00B406FA" w:rsidP="00B406FA">
      <w:pPr>
        <w:spacing w:after="0" w:line="240" w:lineRule="auto"/>
        <w:ind w:firstLine="720"/>
        <w:rPr>
          <w:rFonts w:ascii="Times New Roman" w:eastAsia="Aptos" w:hAnsi="Times New Roman" w:cs="Times New Roman"/>
          <w:kern w:val="2"/>
          <w:sz w:val="24"/>
          <w:szCs w:val="24"/>
          <w:lang w:val="lt-LT"/>
          <w14:ligatures w14:val="standardContextual"/>
        </w:rPr>
      </w:pPr>
      <w:r w:rsidRPr="00B406FA">
        <w:rPr>
          <w:rFonts w:ascii="Times New Roman" w:eastAsia="Aptos" w:hAnsi="Times New Roman" w:cs="Times New Roman"/>
          <w:b/>
          <w:kern w:val="2"/>
          <w:sz w:val="24"/>
          <w:szCs w:val="24"/>
          <w:lang w:val="lt-LT"/>
          <w14:ligatures w14:val="standardContextual"/>
        </w:rPr>
        <w:lastRenderedPageBreak/>
        <w:t xml:space="preserve"> </w:t>
      </w:r>
      <w:r w:rsidRPr="00B406FA">
        <w:rPr>
          <w:rFonts w:ascii="Times New Roman" w:eastAsia="Aptos" w:hAnsi="Times New Roman" w:cs="Times New Roman"/>
          <w:kern w:val="2"/>
          <w:sz w:val="24"/>
          <w:szCs w:val="24"/>
          <w:lang w:val="lt-LT"/>
          <w14:ligatures w14:val="standardContextual"/>
        </w:rPr>
        <w:t xml:space="preserve">2024 metais mokykloje buvo organizuota 11 atvirų veiklų, kuriose dalyvavo mokinių tėvai bei seneliai, 31 edukacinių išvykų, 5 parodos. </w:t>
      </w:r>
    </w:p>
    <w:p w:rsidR="00B406FA" w:rsidRPr="00B406FA" w:rsidRDefault="00B406FA" w:rsidP="00B406FA">
      <w:pPr>
        <w:spacing w:after="0" w:line="240" w:lineRule="auto"/>
        <w:ind w:firstLine="720"/>
        <w:rPr>
          <w:rFonts w:ascii="Times New Roman" w:eastAsia="Calibri" w:hAnsi="Times New Roman" w:cs="Times New Roman"/>
          <w:bCs/>
          <w:color w:val="000000"/>
          <w:sz w:val="24"/>
          <w:szCs w:val="24"/>
          <w:shd w:val="clear" w:color="auto" w:fill="FDFEFF"/>
          <w:lang w:val="lt-LT"/>
        </w:rPr>
      </w:pPr>
      <w:r w:rsidRPr="00B406FA">
        <w:rPr>
          <w:rFonts w:ascii="Times New Roman" w:eastAsia="Calibri" w:hAnsi="Times New Roman" w:cs="Times New Roman"/>
          <w:sz w:val="24"/>
          <w:szCs w:val="24"/>
          <w:lang w:val="lt-LT"/>
        </w:rPr>
        <w:t>Panaudota 90 procentų Kultūros paso paslaugų lėšų.</w:t>
      </w:r>
      <w:r w:rsidRPr="00B406FA">
        <w:rPr>
          <w:rFonts w:ascii="Times New Roman" w:eastAsia="Calibri" w:hAnsi="Times New Roman" w:cs="Times New Roman"/>
          <w:i/>
          <w:sz w:val="24"/>
          <w:szCs w:val="24"/>
          <w:lang w:val="lt-LT"/>
        </w:rPr>
        <w:t xml:space="preserve"> </w:t>
      </w:r>
      <w:r w:rsidRPr="00B406FA">
        <w:rPr>
          <w:rFonts w:ascii="Times New Roman" w:eastAsia="Calibri" w:hAnsi="Times New Roman" w:cs="Times New Roman"/>
          <w:sz w:val="24"/>
          <w:szCs w:val="24"/>
          <w:lang w:val="lt-LT"/>
        </w:rPr>
        <w:t>Organizuotos</w:t>
      </w:r>
      <w:r w:rsidRPr="00B406FA">
        <w:rPr>
          <w:rFonts w:ascii="Times New Roman" w:eastAsia="Calibri" w:hAnsi="Times New Roman" w:cs="Times New Roman"/>
          <w:i/>
          <w:sz w:val="24"/>
          <w:szCs w:val="24"/>
          <w:lang w:val="lt-LT"/>
        </w:rPr>
        <w:t xml:space="preserve"> </w:t>
      </w:r>
      <w:r w:rsidRPr="00B406FA">
        <w:rPr>
          <w:rFonts w:ascii="Times New Roman" w:eastAsia="Calibri" w:hAnsi="Times New Roman" w:cs="Times New Roman"/>
          <w:bCs/>
          <w:color w:val="000000"/>
          <w:sz w:val="24"/>
          <w:szCs w:val="24"/>
          <w:shd w:val="clear" w:color="auto" w:fill="FDFEFF"/>
          <w:lang w:val="lt-LT"/>
        </w:rPr>
        <w:t xml:space="preserve">orientacinės ekskursijos  „Vilniaus sekliai"  </w:t>
      </w:r>
      <w:r w:rsidRPr="00B406FA">
        <w:rPr>
          <w:rFonts w:ascii="Times New Roman" w:eastAsia="Times New Roman" w:hAnsi="Times New Roman" w:cs="Times New Roman"/>
          <w:sz w:val="24"/>
          <w:szCs w:val="24"/>
          <w:lang w:val="lt-LT"/>
        </w:rPr>
        <w:t>(4 – 8 kl.) ir</w:t>
      </w:r>
      <w:r w:rsidRPr="00B406FA">
        <w:rPr>
          <w:rFonts w:ascii="Times New Roman" w:eastAsia="Times New Roman" w:hAnsi="Times New Roman" w:cs="Times New Roman"/>
          <w:i/>
          <w:sz w:val="24"/>
          <w:szCs w:val="24"/>
          <w:lang w:val="lt-LT"/>
        </w:rPr>
        <w:t xml:space="preserve"> </w:t>
      </w:r>
      <w:r w:rsidRPr="00B406FA">
        <w:rPr>
          <w:rFonts w:ascii="Times New Roman" w:eastAsia="Calibri" w:hAnsi="Times New Roman" w:cs="Times New Roman"/>
          <w:bCs/>
          <w:color w:val="000000"/>
          <w:sz w:val="24"/>
          <w:szCs w:val="24"/>
          <w:shd w:val="clear" w:color="auto" w:fill="FDFEFF"/>
          <w:lang w:val="lt-LT"/>
        </w:rPr>
        <w:t>„Karaimų sostinė – Trakai“ (6 – 10 kl.). 1-4 klasių mokiniai dalyvavo e</w:t>
      </w:r>
      <w:r w:rsidRPr="00B406FA">
        <w:rPr>
          <w:rFonts w:ascii="Times New Roman" w:eastAsia="Times New Roman" w:hAnsi="Times New Roman" w:cs="Times New Roman"/>
          <w:sz w:val="24"/>
          <w:szCs w:val="24"/>
          <w:lang w:val="lt-LT"/>
        </w:rPr>
        <w:t>dukacijoje</w:t>
      </w:r>
      <w:r w:rsidRPr="00B406FA">
        <w:rPr>
          <w:rFonts w:ascii="Times New Roman" w:eastAsia="Times New Roman" w:hAnsi="Times New Roman" w:cs="Times New Roman"/>
          <w:i/>
          <w:sz w:val="24"/>
          <w:szCs w:val="24"/>
          <w:lang w:val="lt-LT"/>
        </w:rPr>
        <w:t xml:space="preserve"> „</w:t>
      </w:r>
      <w:r w:rsidRPr="00B406FA">
        <w:rPr>
          <w:rFonts w:ascii="Times New Roman" w:eastAsia="Calibri" w:hAnsi="Times New Roman" w:cs="Times New Roman"/>
          <w:bCs/>
          <w:color w:val="000000"/>
          <w:sz w:val="24"/>
          <w:szCs w:val="24"/>
          <w:shd w:val="clear" w:color="auto" w:fill="FDFEFF"/>
          <w:lang w:val="lt-LT"/>
        </w:rPr>
        <w:t xml:space="preserve">Viduramžių darbai ir pramogos medinėje pilyje“, kur buvo </w:t>
      </w:r>
      <w:r w:rsidRPr="00B406FA">
        <w:rPr>
          <w:rFonts w:ascii="Times New Roman" w:eastAsia="Calibri" w:hAnsi="Times New Roman" w:cs="Times New Roman"/>
          <w:color w:val="222222"/>
          <w:sz w:val="24"/>
          <w:szCs w:val="24"/>
          <w:shd w:val="clear" w:color="auto" w:fill="FFFFFF"/>
          <w:lang w:val="lt-LT"/>
        </w:rPr>
        <w:t>pristatytas vienas didžiausių XIII–XV a. gynybinių įtvirtinimų Rytų Lietuvoje Šeimyniškėlių (Vorutos) piliakalnio istorinis kompleksas. Mokiniai supažindinti su to meto žmonių gyvenimo būdu, žemės apdirbimo įrankiais ir padargais, augintomis žemės ūkio kultūromis, senoviniais vaikų žaidimais.</w:t>
      </w:r>
      <w:r w:rsidRPr="00B406FA">
        <w:rPr>
          <w:rFonts w:ascii="Times New Roman" w:eastAsia="Calibri" w:hAnsi="Times New Roman" w:cs="Times New Roman"/>
          <w:bCs/>
          <w:color w:val="000000"/>
          <w:sz w:val="24"/>
          <w:szCs w:val="24"/>
          <w:shd w:val="clear" w:color="auto" w:fill="FDFEFF"/>
          <w:lang w:val="lt-LT"/>
        </w:rPr>
        <w:t xml:space="preserve"> </w:t>
      </w:r>
    </w:p>
    <w:p w:rsidR="00B406FA" w:rsidRPr="00B406FA" w:rsidRDefault="00B406FA" w:rsidP="00B406FA">
      <w:pPr>
        <w:spacing w:after="0" w:line="240" w:lineRule="auto"/>
        <w:ind w:firstLine="720"/>
        <w:rPr>
          <w:rFonts w:ascii="Times New Roman" w:eastAsia="Times New Roman" w:hAnsi="Times New Roman" w:cs="Times New Roman"/>
          <w:kern w:val="2"/>
          <w:sz w:val="24"/>
          <w:szCs w:val="24"/>
          <w:lang w:val="lt-LT" w:eastAsia="lt-LT"/>
          <w14:ligatures w14:val="standardContextual"/>
        </w:rPr>
      </w:pPr>
      <w:r w:rsidRPr="00B406FA">
        <w:rPr>
          <w:rFonts w:ascii="Times New Roman" w:eastAsia="Calibri" w:hAnsi="Times New Roman" w:cs="Times New Roman"/>
          <w:kern w:val="2"/>
          <w:sz w:val="24"/>
          <w:szCs w:val="24"/>
          <w:lang w:val="lt-LT"/>
          <w14:ligatures w14:val="standardContextual"/>
        </w:rPr>
        <w:t xml:space="preserve">Birželio mėnesį vyko vasaros užimtumo projektas </w:t>
      </w:r>
      <w:r w:rsidRPr="00B406FA">
        <w:rPr>
          <w:rFonts w:ascii="Times New Roman" w:eastAsia="Aptos" w:hAnsi="Times New Roman" w:cs="Times New Roman"/>
          <w:kern w:val="2"/>
          <w:sz w:val="24"/>
          <w:szCs w:val="24"/>
          <w:lang w:val="lt-LT" w:eastAsia="lt-LT"/>
          <w14:ligatures w14:val="standardContextual"/>
        </w:rPr>
        <w:t xml:space="preserve">1-4 klasių mokiniams </w:t>
      </w:r>
      <w:r w:rsidRPr="00B406FA">
        <w:rPr>
          <w:rFonts w:ascii="Times New Roman" w:eastAsia="Calibri" w:hAnsi="Times New Roman" w:cs="Times New Roman"/>
          <w:kern w:val="2"/>
          <w:sz w:val="24"/>
          <w:szCs w:val="24"/>
          <w:lang w:val="lt-LT"/>
          <w14:ligatures w14:val="standardContextual"/>
        </w:rPr>
        <w:t>„Jaunieji gamtininkai“</w:t>
      </w:r>
      <w:r w:rsidRPr="00B406FA">
        <w:rPr>
          <w:rFonts w:ascii="Times New Roman" w:eastAsia="Aptos" w:hAnsi="Times New Roman" w:cs="Times New Roman"/>
          <w:kern w:val="2"/>
          <w:sz w:val="24"/>
          <w:szCs w:val="24"/>
          <w:lang w:val="lt-LT" w:eastAsia="lt-LT"/>
          <w14:ligatures w14:val="standardContextual"/>
        </w:rPr>
        <w:t xml:space="preserve">. Dalyvavo 15 mokinių. Projekto metu daug dėmesio buvo skirta mus supančiai gamtai bei  istoriniams objektams. Mokiniai daug keliavo, tyrinėjo bei gilino savo žinias. Mokiniai aplankė piliakalnius: Nemenčinės, Dubingių bei Vorutos. Aplankė Anykščių kraštą: Anykščių šilelio medžių lajų taką, istorinį Puntuką ir Žirgų muziejų. </w:t>
      </w:r>
    </w:p>
    <w:p w:rsidR="00B406FA" w:rsidRPr="00B406FA" w:rsidRDefault="00B406FA" w:rsidP="00B406FA">
      <w:pPr>
        <w:spacing w:after="0" w:line="240" w:lineRule="auto"/>
        <w:ind w:firstLine="720"/>
        <w:rPr>
          <w:rFonts w:ascii="Times New Roman" w:eastAsia="Calibri" w:hAnsi="Times New Roman" w:cs="Times New Roman"/>
          <w:kern w:val="2"/>
          <w:lang w:val="lt-LT"/>
          <w14:ligatures w14:val="standardContextual"/>
        </w:rPr>
      </w:pPr>
      <w:r w:rsidRPr="00B406FA">
        <w:rPr>
          <w:rFonts w:ascii="Times New Roman" w:eastAsia="Aptos" w:hAnsi="Times New Roman" w:cs="Times New Roman"/>
          <w:color w:val="000000"/>
          <w:kern w:val="2"/>
          <w:sz w:val="24"/>
          <w:szCs w:val="24"/>
          <w:lang w:val="lt-LT" w:eastAsia="ru-RU"/>
          <w14:ligatures w14:val="standardContextual"/>
        </w:rPr>
        <w:t xml:space="preserve">Visi 5-10 klasių mokiniai dalyvavo Vilniaus visuomenės sveikatos biuro organizuojamose </w:t>
      </w:r>
      <w:r w:rsidRPr="00B406FA">
        <w:rPr>
          <w:rFonts w:ascii="Times New Roman" w:eastAsia="Aptos" w:hAnsi="Times New Roman" w:cs="Times New Roman"/>
          <w:kern w:val="2"/>
          <w:sz w:val="24"/>
          <w:szCs w:val="24"/>
          <w:lang w:val="lt-LT" w:eastAsia="ru-RU"/>
          <w14:ligatures w14:val="standardContextual"/>
        </w:rPr>
        <w:t>paskaitose: „Psichoaktyviosios medžiagos“ ir  „Lytiškumo kompasas“.   Birželio mėnesį mokykloje vyko Sveikatos žaidynės 1-8 klasių mokiniams.</w:t>
      </w:r>
      <w:r w:rsidRPr="00B406FA">
        <w:rPr>
          <w:rFonts w:ascii="Times New Roman" w:eastAsia="Calibri" w:hAnsi="Times New Roman" w:cs="Times New Roman"/>
          <w:kern w:val="2"/>
          <w:lang w:val="lt-LT"/>
          <w14:ligatures w14:val="standardContextual"/>
        </w:rPr>
        <w:t xml:space="preserve"> </w:t>
      </w:r>
    </w:p>
    <w:p w:rsidR="00B406FA" w:rsidRPr="00B406FA" w:rsidRDefault="00B406FA" w:rsidP="00B406FA">
      <w:pPr>
        <w:spacing w:after="0" w:line="240" w:lineRule="auto"/>
        <w:ind w:firstLine="720"/>
        <w:rPr>
          <w:rFonts w:ascii="Times New Roman" w:eastAsia="Calibri" w:hAnsi="Times New Roman" w:cs="Times New Roman"/>
          <w:kern w:val="2"/>
          <w:sz w:val="24"/>
          <w:szCs w:val="24"/>
          <w:lang w:val="lt-LT"/>
          <w14:ligatures w14:val="standardContextual"/>
        </w:rPr>
      </w:pPr>
      <w:r w:rsidRPr="00B406FA">
        <w:rPr>
          <w:rFonts w:ascii="Times New Roman" w:eastAsia="Calibri" w:hAnsi="Times New Roman" w:cs="Times New Roman"/>
          <w:kern w:val="2"/>
          <w:sz w:val="24"/>
          <w:szCs w:val="24"/>
          <w:lang w:val="lt-LT"/>
          <w14:ligatures w14:val="standardContextual"/>
        </w:rPr>
        <w:t>2024 m. birželio mėnesį atlikta ikimokyklinės grupės ugdytinių tėvų apklausa ir pradinių klasių mokinių apklausa emocinės savijautos klausimais.</w:t>
      </w:r>
    </w:p>
    <w:p w:rsidR="00B406FA" w:rsidRPr="00B406FA" w:rsidRDefault="00B406FA" w:rsidP="00B406FA">
      <w:pPr>
        <w:spacing w:after="0" w:line="240" w:lineRule="auto"/>
        <w:rPr>
          <w:rFonts w:ascii="Times New Roman" w:eastAsia="Calibri" w:hAnsi="Times New Roman" w:cs="Times New Roman"/>
          <w:sz w:val="24"/>
          <w:szCs w:val="24"/>
          <w:lang w:val="lt-LT"/>
        </w:rPr>
      </w:pPr>
      <w:r w:rsidRPr="00B406FA">
        <w:rPr>
          <w:rFonts w:ascii="Times New Roman" w:eastAsia="Calibri" w:hAnsi="Times New Roman" w:cs="Times New Roman"/>
          <w:kern w:val="2"/>
          <w:sz w:val="24"/>
          <w:szCs w:val="24"/>
          <w:lang w:val="lt-LT"/>
          <w14:ligatures w14:val="standardContextual"/>
        </w:rPr>
        <w:t xml:space="preserve">100 proc. ikimokyklinio ugdymo vaikų tėvų mano, kad jų vaikai jaučiasi gerai ir noriai ateina ir dalyvauja veiklose. </w:t>
      </w:r>
      <w:r w:rsidRPr="00B406FA">
        <w:rPr>
          <w:rFonts w:ascii="Times New Roman" w:eastAsia="Calibri" w:hAnsi="Times New Roman" w:cs="Times New Roman"/>
          <w:sz w:val="24"/>
          <w:szCs w:val="24"/>
          <w:lang w:val="lt-LT"/>
        </w:rPr>
        <w:t>95 proc. 1-4 klasių mokinių jaučiasi gerai ir labai gerai mokykloje, turi draugų, noriai dalyvauja veiklose.</w:t>
      </w:r>
    </w:p>
    <w:p w:rsidR="00B406FA" w:rsidRPr="00B406FA" w:rsidRDefault="00B406FA" w:rsidP="00B406FA">
      <w:pPr>
        <w:spacing w:after="0" w:line="240" w:lineRule="auto"/>
        <w:ind w:firstLine="720"/>
        <w:rPr>
          <w:rFonts w:ascii="Times New Roman" w:eastAsia="Aptos" w:hAnsi="Times New Roman" w:cs="Times New Roman"/>
          <w:kern w:val="2"/>
          <w:sz w:val="24"/>
          <w:szCs w:val="24"/>
          <w:lang w:val="lt-LT"/>
          <w14:ligatures w14:val="standardContextual"/>
        </w:rPr>
      </w:pPr>
      <w:r w:rsidRPr="00B406FA">
        <w:rPr>
          <w:rFonts w:ascii="Times New Roman" w:eastAsia="Aptos" w:hAnsi="Times New Roman" w:cs="Times New Roman"/>
          <w:kern w:val="2"/>
          <w:sz w:val="24"/>
          <w:szCs w:val="24"/>
          <w:lang w:val="lt-LT"/>
          <w14:ligatures w14:val="standardContextual"/>
        </w:rPr>
        <w:t>Organizuota 14 prevencinių veiklų įvairaus amžiaus vaikams.</w:t>
      </w:r>
      <w:r w:rsidRPr="00B406FA">
        <w:rPr>
          <w:rFonts w:ascii="Times New Roman" w:eastAsia="Times New Roman" w:hAnsi="Times New Roman" w:cs="Times New Roman"/>
          <w:kern w:val="2"/>
          <w:sz w:val="24"/>
          <w:szCs w:val="24"/>
          <w:lang w:val="lt-LT" w:eastAsia="lt-LT"/>
          <w14:ligatures w14:val="standardContextual"/>
        </w:rPr>
        <w:t xml:space="preserve"> Daugiausiai įspūdžių paliko: išvyka į Varšuvą su 5-10 klasių mokiniais, Šeimų šventė, prie kurios organizavimo prisidėjo Lenkijos rėmėjai, ikimokyklinės grupės vaikų bei jų tėvų surengta paroda </w:t>
      </w:r>
      <w:r w:rsidRPr="00B406FA">
        <w:rPr>
          <w:rFonts w:ascii="Times New Roman" w:eastAsia="Aptos" w:hAnsi="Times New Roman" w:cs="Times New Roman"/>
          <w:kern w:val="2"/>
          <w:sz w:val="24"/>
          <w:szCs w:val="24"/>
          <w:lang w:val="lt-LT"/>
          <w14:ligatures w14:val="standardContextual"/>
        </w:rPr>
        <w:t>„Aš – mažasis Pikasso 2024“, kurioje dalyvavo ir kaimyninių vaikų darželių vaikai su savo tėveliais, Edukacinė išvyka traukiniu 1-4 klasių mokiniams į Geležinkelio muziejų Vilniuje.</w:t>
      </w:r>
    </w:p>
    <w:p w:rsidR="00B406FA" w:rsidRPr="00B406FA" w:rsidRDefault="00B406FA" w:rsidP="00B406FA">
      <w:pPr>
        <w:spacing w:after="0" w:line="240" w:lineRule="auto"/>
        <w:jc w:val="center"/>
        <w:rPr>
          <w:rFonts w:ascii="Times New Roman" w:eastAsia="Calibri" w:hAnsi="Times New Roman" w:cs="Times New Roman"/>
          <w:b/>
          <w:sz w:val="24"/>
          <w:szCs w:val="24"/>
          <w:lang w:val="lt-LT"/>
        </w:rPr>
      </w:pPr>
    </w:p>
    <w:p w:rsidR="00B406FA" w:rsidRPr="00B406FA" w:rsidRDefault="00B406FA" w:rsidP="00B406FA">
      <w:pPr>
        <w:spacing w:after="0" w:line="240" w:lineRule="auto"/>
        <w:jc w:val="center"/>
        <w:rPr>
          <w:rFonts w:ascii="Times New Roman" w:eastAsia="Calibri" w:hAnsi="Times New Roman" w:cs="Times New Roman"/>
          <w:b/>
          <w:sz w:val="24"/>
          <w:szCs w:val="24"/>
          <w:lang w:val="lt-LT"/>
        </w:rPr>
      </w:pPr>
      <w:r w:rsidRPr="00B406FA">
        <w:rPr>
          <w:rFonts w:ascii="Times New Roman" w:eastAsia="Calibri" w:hAnsi="Times New Roman" w:cs="Times New Roman"/>
          <w:b/>
          <w:sz w:val="24"/>
          <w:szCs w:val="24"/>
          <w:lang w:val="lt-LT"/>
        </w:rPr>
        <w:t>Veiklos kokybės įsivertinimas</w:t>
      </w:r>
    </w:p>
    <w:p w:rsidR="00B406FA" w:rsidRPr="00B406FA" w:rsidRDefault="00B406FA" w:rsidP="00B406FA">
      <w:pPr>
        <w:spacing w:after="0" w:line="240" w:lineRule="auto"/>
        <w:ind w:firstLine="720"/>
        <w:contextualSpacing/>
        <w:jc w:val="both"/>
        <w:rPr>
          <w:rFonts w:ascii="Times New Roman" w:eastAsia="Times New Roman" w:hAnsi="Times New Roman" w:cs="Times New Roman"/>
          <w:sz w:val="24"/>
          <w:szCs w:val="24"/>
          <w:lang w:val="lt-LT"/>
        </w:rPr>
      </w:pPr>
      <w:r w:rsidRPr="00B406FA">
        <w:rPr>
          <w:rFonts w:ascii="Times New Roman" w:eastAsia="Times New Roman" w:hAnsi="Times New Roman" w:cs="Times New Roman"/>
          <w:sz w:val="24"/>
          <w:szCs w:val="24"/>
          <w:lang w:val="lt-LT"/>
        </w:rPr>
        <w:t xml:space="preserve">2024 m. buvo atliktas platusis įsivertinimas, nustatytos stipriosios ir tobulintinos veiklos sritys, giluminei analizei pasirinkta tema </w:t>
      </w:r>
      <w:r w:rsidRPr="00B406FA">
        <w:rPr>
          <w:rFonts w:ascii="Times New Roman" w:eastAsia="Times New Roman" w:hAnsi="Times New Roman" w:cs="Times New Roman"/>
          <w:i/>
          <w:iCs/>
          <w:sz w:val="24"/>
          <w:szCs w:val="24"/>
          <w:lang w:val="lt-LT"/>
        </w:rPr>
        <w:t>Vertinimas ugdant</w:t>
      </w:r>
      <w:r w:rsidRPr="00B406FA">
        <w:rPr>
          <w:rFonts w:ascii="Times New Roman" w:eastAsia="Times New Roman" w:hAnsi="Times New Roman" w:cs="Times New Roman"/>
          <w:sz w:val="24"/>
          <w:szCs w:val="24"/>
          <w:lang w:val="lt-LT"/>
        </w:rPr>
        <w:t xml:space="preserve">, rodiklis </w:t>
      </w:r>
      <w:r w:rsidRPr="00B406FA">
        <w:rPr>
          <w:rFonts w:ascii="Times New Roman" w:eastAsia="Times New Roman" w:hAnsi="Times New Roman" w:cs="Times New Roman"/>
          <w:i/>
          <w:iCs/>
          <w:sz w:val="24"/>
          <w:szCs w:val="24"/>
          <w:lang w:val="lt-LT"/>
        </w:rPr>
        <w:t>Mokinių įsivertinimas</w:t>
      </w:r>
      <w:r w:rsidRPr="00B406FA">
        <w:rPr>
          <w:rFonts w:ascii="Times New Roman" w:eastAsia="Times New Roman" w:hAnsi="Times New Roman" w:cs="Times New Roman"/>
          <w:sz w:val="24"/>
          <w:szCs w:val="24"/>
          <w:lang w:val="lt-LT"/>
        </w:rPr>
        <w:t xml:space="preserve">. </w:t>
      </w:r>
    </w:p>
    <w:p w:rsidR="00B406FA" w:rsidRPr="00B406FA" w:rsidRDefault="00B406FA" w:rsidP="00B406FA">
      <w:pPr>
        <w:rPr>
          <w:rFonts w:ascii="Times New Roman" w:eastAsia="Calibri" w:hAnsi="Times New Roman" w:cs="Times New Roman"/>
          <w:b/>
          <w:bCs/>
          <w:iCs/>
          <w:sz w:val="24"/>
          <w:szCs w:val="24"/>
          <w:lang w:val="lt-LT"/>
        </w:rPr>
      </w:pPr>
      <w:r w:rsidRPr="00B406FA">
        <w:rPr>
          <w:rFonts w:ascii="Times New Roman" w:eastAsia="Calibri" w:hAnsi="Times New Roman" w:cs="Times New Roman"/>
          <w:b/>
          <w:bCs/>
          <w:iCs/>
          <w:sz w:val="24"/>
          <w:szCs w:val="24"/>
          <w:lang w:val="lt-LT"/>
        </w:rPr>
        <w:t>Aukščiausios vertės</w:t>
      </w:r>
    </w:p>
    <w:p w:rsidR="00B406FA" w:rsidRPr="00B406FA" w:rsidRDefault="00B406FA" w:rsidP="00B406FA">
      <w:pPr>
        <w:spacing w:after="0" w:line="240" w:lineRule="auto"/>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2.1.1. Ugdymo(si) tikslai – 3,2</w:t>
      </w:r>
    </w:p>
    <w:p w:rsidR="00B406FA" w:rsidRPr="00B406FA" w:rsidRDefault="00B406FA" w:rsidP="00B406FA">
      <w:pPr>
        <w:spacing w:after="0" w:line="240" w:lineRule="auto"/>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2.1.3. Orientavimasis į mokinių poreikius – 3,2</w:t>
      </w:r>
    </w:p>
    <w:p w:rsidR="00B406FA" w:rsidRPr="00B406FA" w:rsidRDefault="00B406FA" w:rsidP="00B406FA">
      <w:pPr>
        <w:spacing w:after="0" w:line="240" w:lineRule="auto"/>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3.1.1. Įranga ir priemonės – 3,2</w:t>
      </w:r>
    </w:p>
    <w:p w:rsidR="00B406FA" w:rsidRPr="00B406FA" w:rsidRDefault="00B406FA" w:rsidP="00B406FA">
      <w:pPr>
        <w:spacing w:after="0" w:line="240" w:lineRule="auto"/>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4.2.1. Veikimas kartu – 3,2</w:t>
      </w:r>
    </w:p>
    <w:p w:rsidR="00B406FA" w:rsidRPr="00B406FA" w:rsidRDefault="00B406FA" w:rsidP="00B406FA">
      <w:pPr>
        <w:spacing w:after="0" w:line="240" w:lineRule="auto"/>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4.3.2. Nuolatinis profesinis tobulėjimas – 3,2</w:t>
      </w:r>
    </w:p>
    <w:p w:rsidR="00B406FA" w:rsidRPr="00B406FA" w:rsidRDefault="00B406FA" w:rsidP="00B406FA">
      <w:pPr>
        <w:spacing w:after="0" w:line="240" w:lineRule="auto"/>
        <w:rPr>
          <w:rFonts w:ascii="Times New Roman" w:eastAsia="Calibri" w:hAnsi="Times New Roman" w:cs="Times New Roman"/>
          <w:sz w:val="24"/>
          <w:szCs w:val="24"/>
          <w:lang w:val="lt-LT"/>
        </w:rPr>
      </w:pPr>
    </w:p>
    <w:p w:rsidR="00B406FA" w:rsidRPr="00B406FA" w:rsidRDefault="00B406FA" w:rsidP="00B406FA">
      <w:pPr>
        <w:spacing w:after="0" w:line="240" w:lineRule="auto"/>
        <w:rPr>
          <w:rFonts w:ascii="Times New Roman" w:eastAsia="Calibri" w:hAnsi="Times New Roman" w:cs="Times New Roman"/>
          <w:bCs/>
          <w:sz w:val="24"/>
          <w:szCs w:val="24"/>
          <w:lang w:val="lt-LT"/>
        </w:rPr>
      </w:pPr>
      <w:r w:rsidRPr="00B406FA">
        <w:rPr>
          <w:rFonts w:ascii="Times New Roman" w:eastAsia="Calibri" w:hAnsi="Times New Roman" w:cs="Times New Roman"/>
          <w:b/>
          <w:bCs/>
          <w:iCs/>
          <w:sz w:val="24"/>
          <w:szCs w:val="24"/>
          <w:lang w:val="lt-LT"/>
        </w:rPr>
        <w:t>Žemiausios vertės</w:t>
      </w:r>
    </w:p>
    <w:p w:rsidR="00B406FA" w:rsidRPr="00B406FA" w:rsidRDefault="00B406FA" w:rsidP="00B406FA">
      <w:pPr>
        <w:spacing w:after="0" w:line="240" w:lineRule="auto"/>
        <w:rPr>
          <w:rFonts w:ascii="Times New Roman" w:eastAsia="Calibri" w:hAnsi="Times New Roman" w:cs="Times New Roman"/>
          <w:bCs/>
          <w:sz w:val="24"/>
          <w:szCs w:val="24"/>
          <w:lang w:val="lt-LT"/>
        </w:rPr>
      </w:pPr>
    </w:p>
    <w:p w:rsidR="00B406FA" w:rsidRPr="00B406FA" w:rsidRDefault="00B406FA" w:rsidP="00B406FA">
      <w:pPr>
        <w:spacing w:after="0" w:line="240" w:lineRule="auto"/>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 xml:space="preserve">2.1.2. Ugdymo planai ir tvarkaraščiai - 2,6 </w:t>
      </w:r>
    </w:p>
    <w:p w:rsidR="00B406FA" w:rsidRPr="00B406FA" w:rsidRDefault="00B406FA" w:rsidP="00B406FA">
      <w:pPr>
        <w:spacing w:after="0" w:line="240" w:lineRule="auto"/>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 xml:space="preserve">2.3.1. Mokymasis - 2,5 </w:t>
      </w:r>
    </w:p>
    <w:p w:rsidR="00B406FA" w:rsidRPr="00B406FA" w:rsidRDefault="00B406FA" w:rsidP="00B406FA">
      <w:pPr>
        <w:spacing w:after="0" w:line="240" w:lineRule="auto"/>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2.4.2. Mokinių įsivertinimas – 2,6</w:t>
      </w:r>
    </w:p>
    <w:p w:rsidR="00B406FA" w:rsidRPr="00B406FA" w:rsidRDefault="00B406FA" w:rsidP="00B406FA">
      <w:pPr>
        <w:spacing w:after="0" w:line="240" w:lineRule="auto"/>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 xml:space="preserve">3.2.2. Mokymasis virtualioje aplinkoje - 2,5 </w:t>
      </w:r>
    </w:p>
    <w:p w:rsidR="00B406FA" w:rsidRPr="00B406FA" w:rsidRDefault="00B406FA" w:rsidP="00B406FA">
      <w:pPr>
        <w:spacing w:after="0" w:line="240" w:lineRule="auto"/>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4.2.2. Bendradarbiavimas su tėvais – 2,4</w:t>
      </w:r>
    </w:p>
    <w:p w:rsidR="00B406FA" w:rsidRPr="00B406FA" w:rsidRDefault="00B406FA" w:rsidP="00B406FA">
      <w:pPr>
        <w:spacing w:after="0" w:line="240" w:lineRule="auto"/>
        <w:rPr>
          <w:rFonts w:ascii="Times New Roman" w:eastAsia="Calibri" w:hAnsi="Times New Roman" w:cs="Times New Roman"/>
          <w:bCs/>
          <w:sz w:val="24"/>
          <w:szCs w:val="24"/>
          <w:lang w:val="lt-LT"/>
        </w:rPr>
      </w:pPr>
    </w:p>
    <w:p w:rsidR="00B406FA" w:rsidRPr="00B406FA" w:rsidRDefault="00B406FA" w:rsidP="00B406FA">
      <w:pPr>
        <w:spacing w:after="0" w:line="240" w:lineRule="auto"/>
        <w:ind w:firstLine="720"/>
        <w:contextualSpacing/>
        <w:jc w:val="both"/>
        <w:rPr>
          <w:rFonts w:ascii="Times New Roman" w:eastAsia="Calibri" w:hAnsi="Times New Roman" w:cs="Times New Roman"/>
          <w:bCs/>
          <w:sz w:val="24"/>
          <w:szCs w:val="24"/>
          <w:lang w:val="lt-LT"/>
        </w:rPr>
      </w:pPr>
      <w:r w:rsidRPr="00B406FA">
        <w:rPr>
          <w:rFonts w:ascii="Times New Roman" w:eastAsia="Calibri" w:hAnsi="Times New Roman" w:cs="Times New Roman"/>
          <w:bCs/>
          <w:sz w:val="24"/>
          <w:szCs w:val="24"/>
          <w:lang w:val="lt-LT"/>
        </w:rPr>
        <w:t xml:space="preserve">Visuminio įsivertinimo rezultatai buvo aptarti Mokyklos tarybos posėdyje, Metodinėje taryboje, pristatyti Mokytojų tarybai. Giluminiam įsivertinimui pasirinktas rodiklis: </w:t>
      </w:r>
      <w:r w:rsidRPr="00B406FA">
        <w:rPr>
          <w:rFonts w:ascii="Times New Roman" w:eastAsia="Calibri" w:hAnsi="Times New Roman" w:cs="Times New Roman"/>
          <w:b/>
          <w:bCs/>
          <w:sz w:val="24"/>
          <w:szCs w:val="24"/>
          <w:lang w:val="lt-LT"/>
        </w:rPr>
        <w:t>2.4.2</w:t>
      </w:r>
      <w:r w:rsidRPr="00B406FA">
        <w:rPr>
          <w:rFonts w:ascii="Times New Roman" w:eastAsia="Calibri" w:hAnsi="Times New Roman" w:cs="Times New Roman"/>
          <w:bCs/>
          <w:sz w:val="24"/>
          <w:szCs w:val="24"/>
          <w:lang w:val="lt-LT"/>
        </w:rPr>
        <w:t xml:space="preserve">. Mokinių įsivertinimas. </w:t>
      </w:r>
    </w:p>
    <w:p w:rsidR="00B406FA" w:rsidRPr="00B406FA" w:rsidRDefault="00B406FA" w:rsidP="00B406FA">
      <w:pPr>
        <w:spacing w:after="0" w:line="240" w:lineRule="auto"/>
        <w:ind w:firstLine="720"/>
        <w:contextualSpacing/>
        <w:jc w:val="both"/>
        <w:rPr>
          <w:rFonts w:ascii="Times New Roman" w:eastAsia="Calibri" w:hAnsi="Times New Roman" w:cs="Times New Roman"/>
          <w:sz w:val="24"/>
          <w:szCs w:val="24"/>
          <w:lang w:val="lt-LT"/>
        </w:rPr>
      </w:pPr>
      <w:r w:rsidRPr="00B406FA">
        <w:rPr>
          <w:rFonts w:ascii="Times New Roman" w:eastAsia="Calibri" w:hAnsi="Times New Roman" w:cs="Times New Roman"/>
          <w:b/>
          <w:bCs/>
          <w:sz w:val="24"/>
          <w:szCs w:val="24"/>
          <w:lang w:val="lt-LT"/>
        </w:rPr>
        <w:t>NŠA</w:t>
      </w:r>
      <w:r w:rsidRPr="00B406FA">
        <w:rPr>
          <w:rFonts w:ascii="Times New Roman" w:eastAsia="Calibri" w:hAnsi="Times New Roman" w:cs="Times New Roman"/>
          <w:bCs/>
          <w:sz w:val="24"/>
          <w:szCs w:val="24"/>
          <w:lang w:val="lt-LT"/>
        </w:rPr>
        <w:t xml:space="preserve"> v</w:t>
      </w:r>
      <w:r w:rsidRPr="00B406FA">
        <w:rPr>
          <w:rFonts w:ascii="Times New Roman" w:eastAsia="Times New Roman" w:hAnsi="Times New Roman" w:cs="Times New Roman"/>
          <w:sz w:val="24"/>
          <w:szCs w:val="24"/>
          <w:lang w:val="lt-LT"/>
        </w:rPr>
        <w:t xml:space="preserve">ertintojų komanda, kuri 2024 m. atliko mokyklos veiklos išorinį vertinimą, pastebi, kad dalis Mokyklos įsivertinimo ir veiklos rizikos išorinio vertinimo išvadų, ypač dėl mokinių </w:t>
      </w:r>
      <w:r w:rsidRPr="00B406FA">
        <w:rPr>
          <w:rFonts w:ascii="Times New Roman" w:eastAsia="Times New Roman" w:hAnsi="Times New Roman" w:cs="Times New Roman"/>
          <w:sz w:val="24"/>
          <w:szCs w:val="24"/>
          <w:lang w:val="lt-LT"/>
        </w:rPr>
        <w:lastRenderedPageBreak/>
        <w:t xml:space="preserve">pasiekimų vertinimo, sutampa – nepakankamai dėmesio pamokose skiriama vertinimo kriterijų, mokinių pažangos aptarimui, konstruktyviam grįžtamajam ryšiui, refleksijai ir įsivertinimui. </w:t>
      </w:r>
    </w:p>
    <w:p w:rsidR="00B406FA" w:rsidRPr="00B406FA" w:rsidRDefault="00B406FA" w:rsidP="00B406FA">
      <w:pPr>
        <w:spacing w:line="240" w:lineRule="auto"/>
        <w:ind w:firstLine="360"/>
        <w:contextualSpacing/>
        <w:jc w:val="both"/>
        <w:rPr>
          <w:rFonts w:ascii="Times New Roman" w:eastAsia="Calibri" w:hAnsi="Times New Roman" w:cs="Times New Roman"/>
          <w:i/>
          <w:iCs/>
          <w:sz w:val="24"/>
          <w:szCs w:val="24"/>
          <w:lang w:val="lt-LT" w:eastAsia="en-GB"/>
        </w:rPr>
      </w:pPr>
      <w:r w:rsidRPr="00B406FA">
        <w:rPr>
          <w:rFonts w:ascii="Times New Roman" w:eastAsia="Calibri" w:hAnsi="Times New Roman" w:cs="Times New Roman"/>
          <w:iCs/>
          <w:sz w:val="24"/>
          <w:szCs w:val="24"/>
          <w:lang w:val="lt-LT" w:eastAsia="en-GB"/>
        </w:rPr>
        <w:t>Parengtas 2025-2027 metų strateginis planas, ugdymo ir  veiklos planai pasinaudojant mokinių pažangos ir pasiekimų analizės išvadomis, Mokyklos veiklos kokybės įsivertinimo, išorinio vertinimo ir kitais duomenimis, jais remiantis nusistatyti prioritetais, apsibrėžti aiškus kriterijai ir konkretus rodikliai, kad pokyčių įgyvendinimo stebėsena būtų kryptinga ir konstruktyvi</w:t>
      </w:r>
      <w:r w:rsidRPr="00B406FA">
        <w:rPr>
          <w:rFonts w:ascii="Times New Roman" w:eastAsia="Calibri" w:hAnsi="Times New Roman" w:cs="Times New Roman"/>
          <w:i/>
          <w:iCs/>
          <w:sz w:val="24"/>
          <w:szCs w:val="24"/>
          <w:lang w:val="lt-LT" w:eastAsia="en-GB"/>
        </w:rPr>
        <w:t>.</w:t>
      </w:r>
    </w:p>
    <w:p w:rsidR="00B406FA" w:rsidRPr="00B406FA" w:rsidRDefault="00B406FA" w:rsidP="00B406FA">
      <w:pPr>
        <w:spacing w:after="0" w:line="240" w:lineRule="auto"/>
        <w:rPr>
          <w:rFonts w:ascii="Times New Roman" w:eastAsia="Aptos" w:hAnsi="Times New Roman" w:cs="Times New Roman"/>
          <w:b/>
          <w:kern w:val="2"/>
          <w:sz w:val="24"/>
          <w:szCs w:val="24"/>
          <w:lang w:val="lt-LT"/>
          <w14:ligatures w14:val="standardContextual"/>
        </w:rPr>
      </w:pPr>
      <w:r w:rsidRPr="00B406FA">
        <w:rPr>
          <w:rFonts w:ascii="Times New Roman" w:eastAsia="Aptos" w:hAnsi="Times New Roman" w:cs="Times New Roman"/>
          <w:b/>
          <w:kern w:val="2"/>
          <w:sz w:val="24"/>
          <w:szCs w:val="24"/>
          <w:lang w:val="lt-LT"/>
          <w14:ligatures w14:val="standardContextual"/>
        </w:rPr>
        <w:t>Švietimo įstaigos problemos.</w:t>
      </w:r>
    </w:p>
    <w:p w:rsidR="00B406FA" w:rsidRPr="00B406FA" w:rsidRDefault="00B406FA" w:rsidP="00B406FA">
      <w:pPr>
        <w:spacing w:after="0" w:line="240" w:lineRule="auto"/>
        <w:ind w:firstLine="567"/>
        <w:jc w:val="both"/>
        <w:rPr>
          <w:rFonts w:ascii="Times New Roman" w:eastAsia="Calibri" w:hAnsi="Times New Roman" w:cs="Times New Roman"/>
          <w:sz w:val="24"/>
          <w:szCs w:val="24"/>
          <w:lang w:val="lt-LT"/>
        </w:rPr>
      </w:pPr>
      <w:r w:rsidRPr="00B406FA">
        <w:rPr>
          <w:rFonts w:ascii="Times New Roman" w:eastAsia="Aptos" w:hAnsi="Times New Roman" w:cs="Times New Roman"/>
          <w:kern w:val="2"/>
          <w:sz w:val="24"/>
          <w:szCs w:val="24"/>
          <w:lang w:val="lt-LT"/>
          <w14:ligatures w14:val="standardContextual"/>
        </w:rPr>
        <w:t>Mokykla neturi nei sporto nei aktų salės.</w:t>
      </w:r>
      <w:r w:rsidRPr="00B406FA">
        <w:rPr>
          <w:rFonts w:ascii="Times New Roman" w:eastAsia="Calibri" w:hAnsi="Times New Roman" w:cs="Times New Roman"/>
          <w:sz w:val="24"/>
          <w:szCs w:val="24"/>
          <w:lang w:val="lt-LT"/>
        </w:rPr>
        <w:t xml:space="preserve"> Mokykloje labai trūksta psichologo bei socialinio pedagogo etato. </w:t>
      </w:r>
    </w:p>
    <w:p w:rsidR="00B406FA" w:rsidRPr="00B406FA" w:rsidRDefault="00B406FA" w:rsidP="00B406FA">
      <w:pPr>
        <w:spacing w:after="0" w:line="240" w:lineRule="auto"/>
        <w:rPr>
          <w:rFonts w:ascii="Times New Roman" w:eastAsia="Aptos" w:hAnsi="Times New Roman" w:cs="Times New Roman"/>
          <w:b/>
          <w:kern w:val="2"/>
          <w:sz w:val="24"/>
          <w:szCs w:val="24"/>
          <w:lang w:val="lt-LT"/>
          <w14:ligatures w14:val="standardContextual"/>
        </w:rPr>
      </w:pPr>
      <w:r w:rsidRPr="00B406FA">
        <w:rPr>
          <w:rFonts w:ascii="Times New Roman" w:eastAsia="Aptos" w:hAnsi="Times New Roman" w:cs="Times New Roman"/>
          <w:b/>
          <w:kern w:val="2"/>
          <w:sz w:val="24"/>
          <w:szCs w:val="24"/>
          <w:lang w:val="lt-LT"/>
          <w14:ligatures w14:val="standardContextual"/>
        </w:rPr>
        <w:t>2025 metų veiklos prioritetai ir tikslai.</w:t>
      </w:r>
    </w:p>
    <w:p w:rsidR="00B406FA" w:rsidRPr="00B406FA" w:rsidRDefault="00B406FA" w:rsidP="00B406FA">
      <w:pPr>
        <w:spacing w:after="0" w:line="240" w:lineRule="auto"/>
        <w:ind w:firstLine="720"/>
        <w:rPr>
          <w:rFonts w:ascii="Times New Roman" w:eastAsia="Calibri" w:hAnsi="Times New Roman" w:cs="Times New Roman"/>
          <w:sz w:val="24"/>
          <w:szCs w:val="24"/>
          <w:lang w:val="lt-LT"/>
        </w:rPr>
      </w:pPr>
      <w:r w:rsidRPr="00B406FA">
        <w:rPr>
          <w:rFonts w:ascii="Times New Roman" w:eastAsia="Calibri" w:hAnsi="Times New Roman" w:cs="Times New Roman"/>
          <w:sz w:val="24"/>
          <w:szCs w:val="24"/>
          <w:lang w:val="lt-LT"/>
        </w:rPr>
        <w:t>Sudarant 2025 metų veiklos planą, mokyklos bendruomenė susitarė dėl šių tikslų:</w:t>
      </w:r>
    </w:p>
    <w:p w:rsidR="00B406FA" w:rsidRPr="00B406FA" w:rsidRDefault="00B406FA" w:rsidP="00B406FA">
      <w:pPr>
        <w:spacing w:after="0" w:line="240" w:lineRule="auto"/>
        <w:rPr>
          <w:rFonts w:ascii="Times New Roman" w:eastAsia="Aptos" w:hAnsi="Times New Roman" w:cs="Times New Roman"/>
          <w:kern w:val="2"/>
          <w:sz w:val="24"/>
          <w:szCs w:val="24"/>
          <w:lang w:val="lt-LT"/>
          <w14:ligatures w14:val="standardContextual"/>
        </w:rPr>
      </w:pPr>
      <w:r w:rsidRPr="00B406FA">
        <w:rPr>
          <w:rFonts w:ascii="Times New Roman" w:eastAsia="Aptos" w:hAnsi="Times New Roman" w:cs="Times New Roman"/>
          <w:kern w:val="2"/>
          <w:sz w:val="24"/>
          <w:szCs w:val="24"/>
          <w:lang w:val="lt-LT"/>
          <w14:ligatures w14:val="standardContextual"/>
        </w:rPr>
        <w:t>1. Telkiant mokyklos bendruomenę, gerinti ugdymo(si) kokybę.</w:t>
      </w:r>
    </w:p>
    <w:p w:rsidR="00B406FA" w:rsidRPr="00B406FA" w:rsidRDefault="00B406FA" w:rsidP="00B406FA">
      <w:pPr>
        <w:spacing w:after="0" w:line="240" w:lineRule="auto"/>
        <w:rPr>
          <w:rFonts w:ascii="Times New Roman" w:eastAsia="Aptos" w:hAnsi="Times New Roman" w:cs="Times New Roman"/>
          <w:kern w:val="2"/>
          <w:sz w:val="24"/>
          <w:szCs w:val="24"/>
          <w:lang w:val="lt-LT"/>
          <w14:ligatures w14:val="standardContextual"/>
        </w:rPr>
      </w:pPr>
      <w:r w:rsidRPr="00B406FA">
        <w:rPr>
          <w:rFonts w:ascii="Times New Roman" w:eastAsia="Aptos" w:hAnsi="Times New Roman" w:cs="Times New Roman"/>
          <w:kern w:val="2"/>
          <w:sz w:val="24"/>
          <w:szCs w:val="24"/>
          <w:lang w:val="lt-LT"/>
          <w14:ligatures w14:val="standardContextual"/>
        </w:rPr>
        <w:t xml:space="preserve">Sudaryti sąlygas nuolatiniam mokytojų bendrųjų kompetencijų augimui, siekiant ugdymo kokybės. </w:t>
      </w:r>
      <w:r w:rsidRPr="00B406FA">
        <w:rPr>
          <w:rFonts w:ascii="Times New Roman" w:eastAsia="Times New Roman" w:hAnsi="Times New Roman" w:cs="Times New Roman"/>
          <w:kern w:val="2"/>
          <w:sz w:val="24"/>
          <w:szCs w:val="24"/>
          <w:lang w:val="lt-LT"/>
          <w14:ligatures w14:val="standardContextual"/>
        </w:rPr>
        <w:t>Užtikrinti vienodas, mokinio poreikius atitinkančias ugdymosi sąlygas, plėtojant įtraukųjį ugdymą.</w:t>
      </w:r>
    </w:p>
    <w:p w:rsidR="00B406FA" w:rsidRPr="00B406FA" w:rsidRDefault="00B406FA" w:rsidP="00B406FA">
      <w:pPr>
        <w:spacing w:after="0" w:line="240" w:lineRule="auto"/>
        <w:rPr>
          <w:rFonts w:ascii="Times New Roman" w:eastAsia="Aptos" w:hAnsi="Times New Roman" w:cs="Times New Roman"/>
          <w:kern w:val="2"/>
          <w:sz w:val="24"/>
          <w:szCs w:val="24"/>
          <w:lang w:val="lt-LT"/>
          <w14:ligatures w14:val="standardContextual"/>
        </w:rPr>
      </w:pPr>
      <w:r w:rsidRPr="00B406FA">
        <w:rPr>
          <w:rFonts w:ascii="Times New Roman" w:eastAsia="Aptos" w:hAnsi="Times New Roman" w:cs="Times New Roman"/>
          <w:kern w:val="2"/>
          <w:sz w:val="24"/>
          <w:szCs w:val="24"/>
          <w:lang w:val="lt-LT"/>
          <w14:ligatures w14:val="standardContextual"/>
        </w:rPr>
        <w:t>2. Stiprinti  emocinį  saugumą,  socialinę  bei  pilietinę  atsakomybę  ir bendradarbiavimą tarp mokyklos bendruomenės narių.</w:t>
      </w:r>
    </w:p>
    <w:p w:rsidR="00B406FA" w:rsidRPr="00B406FA" w:rsidRDefault="00B406FA" w:rsidP="00B406FA">
      <w:pPr>
        <w:spacing w:after="0" w:line="240" w:lineRule="auto"/>
        <w:rPr>
          <w:rFonts w:ascii="Times New Roman" w:eastAsia="Aptos" w:hAnsi="Times New Roman" w:cs="Times New Roman"/>
          <w:kern w:val="2"/>
          <w:sz w:val="24"/>
          <w:szCs w:val="24"/>
          <w:lang w:val="lt-LT"/>
          <w14:ligatures w14:val="standardContextual"/>
        </w:rPr>
      </w:pPr>
    </w:p>
    <w:p w:rsidR="00524071" w:rsidRPr="00182CE9" w:rsidRDefault="00524071" w:rsidP="009158F7">
      <w:pPr>
        <w:spacing w:after="0" w:line="240" w:lineRule="auto"/>
        <w:rPr>
          <w:rFonts w:ascii="Times New Roman" w:eastAsia="Batang" w:hAnsi="Times New Roman" w:cs="Times New Roman"/>
          <w:sz w:val="24"/>
          <w:szCs w:val="24"/>
          <w:lang w:val="lt-LT"/>
        </w:rPr>
      </w:pPr>
    </w:p>
    <w:p w:rsidR="00182CE9" w:rsidRPr="00182CE9" w:rsidRDefault="00182CE9" w:rsidP="009158F7">
      <w:pPr>
        <w:spacing w:after="0" w:line="240" w:lineRule="auto"/>
        <w:rPr>
          <w:rFonts w:ascii="Times New Roman" w:eastAsia="Batang" w:hAnsi="Times New Roman" w:cs="Times New Roman"/>
          <w:sz w:val="24"/>
          <w:szCs w:val="24"/>
          <w:lang w:val="lt-LT"/>
        </w:rPr>
      </w:pPr>
    </w:p>
    <w:p w:rsidR="00182CE9" w:rsidRDefault="00182CE9" w:rsidP="009158F7">
      <w:pPr>
        <w:spacing w:after="0" w:line="240" w:lineRule="auto"/>
        <w:ind w:left="720"/>
        <w:contextualSpacing/>
        <w:jc w:val="center"/>
        <w:rPr>
          <w:rFonts w:ascii="Times New Roman" w:eastAsia="Batang" w:hAnsi="Times New Roman" w:cs="Times New Roman"/>
          <w:b/>
          <w:color w:val="000000" w:themeColor="text1"/>
          <w:sz w:val="24"/>
          <w:szCs w:val="24"/>
          <w:lang w:val="lt-LT" w:eastAsia="lt-LT"/>
        </w:rPr>
      </w:pPr>
      <w:r w:rsidRPr="00182CE9">
        <w:rPr>
          <w:rFonts w:ascii="Times New Roman" w:eastAsia="Batang" w:hAnsi="Times New Roman" w:cs="Times New Roman"/>
          <w:b/>
          <w:color w:val="000000" w:themeColor="text1"/>
          <w:sz w:val="24"/>
          <w:szCs w:val="24"/>
          <w:lang w:val="lt-LT" w:eastAsia="lt-LT"/>
        </w:rPr>
        <w:t>DALYVAVIMAS RENGINIUOSE OLIMPIADOSE, PROJEKTUOSE, PROGRAMOSE IR KITI 202</w:t>
      </w:r>
      <w:r w:rsidR="003F7613">
        <w:rPr>
          <w:rFonts w:ascii="Times New Roman" w:eastAsia="Batang" w:hAnsi="Times New Roman" w:cs="Times New Roman"/>
          <w:b/>
          <w:color w:val="000000" w:themeColor="text1"/>
          <w:sz w:val="24"/>
          <w:szCs w:val="24"/>
          <w:lang w:val="lt-LT" w:eastAsia="lt-LT"/>
        </w:rPr>
        <w:t xml:space="preserve">4 </w:t>
      </w:r>
      <w:r w:rsidRPr="00182CE9">
        <w:rPr>
          <w:rFonts w:ascii="Times New Roman" w:eastAsia="Batang" w:hAnsi="Times New Roman" w:cs="Times New Roman"/>
          <w:b/>
          <w:color w:val="000000" w:themeColor="text1"/>
          <w:sz w:val="24"/>
          <w:szCs w:val="24"/>
          <w:lang w:val="lt-LT" w:eastAsia="lt-LT"/>
        </w:rPr>
        <w:t>METŲ PASIEKIMAI</w:t>
      </w:r>
    </w:p>
    <w:p w:rsidR="003F7613" w:rsidRDefault="003F7613" w:rsidP="009158F7">
      <w:pPr>
        <w:spacing w:after="0" w:line="240" w:lineRule="auto"/>
        <w:ind w:left="720"/>
        <w:contextualSpacing/>
        <w:jc w:val="center"/>
        <w:rPr>
          <w:rFonts w:ascii="Times New Roman" w:eastAsia="Batang" w:hAnsi="Times New Roman" w:cs="Times New Roman"/>
          <w:b/>
          <w:color w:val="000000" w:themeColor="text1"/>
          <w:sz w:val="24"/>
          <w:szCs w:val="24"/>
          <w:lang w:val="lt-LT" w:eastAsia="lt-LT"/>
        </w:rPr>
      </w:pPr>
    </w:p>
    <w:p w:rsidR="003F7613" w:rsidRDefault="003F7613" w:rsidP="009158F7">
      <w:pPr>
        <w:spacing w:after="0" w:line="240" w:lineRule="auto"/>
        <w:ind w:left="720"/>
        <w:contextualSpacing/>
        <w:jc w:val="center"/>
        <w:rPr>
          <w:rFonts w:ascii="Times New Roman" w:eastAsia="Batang" w:hAnsi="Times New Roman" w:cs="Times New Roman"/>
          <w:b/>
          <w:color w:val="000000" w:themeColor="text1"/>
          <w:sz w:val="24"/>
          <w:szCs w:val="24"/>
          <w:lang w:val="lt-LT" w:eastAsia="lt-LT"/>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284"/>
        <w:gridCol w:w="3118"/>
        <w:gridCol w:w="993"/>
        <w:gridCol w:w="141"/>
        <w:gridCol w:w="3686"/>
      </w:tblGrid>
      <w:tr w:rsidR="002B2ACE" w:rsidRPr="002B2ACE"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b/>
                <w:color w:val="000000"/>
                <w:sz w:val="24"/>
                <w:szCs w:val="24"/>
                <w:lang w:val="lt-LT" w:eastAsia="lt-LT"/>
              </w:rPr>
            </w:pPr>
            <w:r w:rsidRPr="002B2ACE">
              <w:rPr>
                <w:rFonts w:ascii="Times New Roman" w:eastAsia="Batang" w:hAnsi="Times New Roman" w:cs="Times New Roman"/>
                <w:b/>
                <w:color w:val="000000"/>
                <w:sz w:val="24"/>
                <w:szCs w:val="24"/>
                <w:lang w:val="lt-LT" w:eastAsia="lt-LT"/>
              </w:rPr>
              <w:t>Data</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b/>
                <w:color w:val="000000"/>
                <w:sz w:val="24"/>
                <w:szCs w:val="24"/>
                <w:lang w:val="lt-LT" w:eastAsia="lt-LT"/>
              </w:rPr>
            </w:pPr>
            <w:r w:rsidRPr="002B2ACE">
              <w:rPr>
                <w:rFonts w:ascii="Times New Roman" w:eastAsia="Batang" w:hAnsi="Times New Roman" w:cs="Times New Roman"/>
                <w:b/>
                <w:color w:val="000000"/>
                <w:sz w:val="24"/>
                <w:szCs w:val="24"/>
                <w:lang w:val="lt-LT" w:eastAsia="lt-LT"/>
              </w:rPr>
              <w:t>Projekto, programos pavadinimas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b/>
                <w:color w:val="000000"/>
                <w:sz w:val="24"/>
                <w:szCs w:val="24"/>
                <w:lang w:val="lt-LT" w:eastAsia="lt-LT"/>
              </w:rPr>
            </w:pPr>
            <w:r w:rsidRPr="002B2ACE">
              <w:rPr>
                <w:rFonts w:ascii="Times New Roman" w:eastAsia="Batang" w:hAnsi="Times New Roman" w:cs="Times New Roman"/>
                <w:b/>
                <w:color w:val="000000"/>
                <w:sz w:val="24"/>
                <w:szCs w:val="24"/>
                <w:lang w:val="lt-LT" w:eastAsia="lt-LT"/>
              </w:rPr>
              <w:t>Finansavimo suma</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b/>
                <w:color w:val="000000"/>
                <w:sz w:val="24"/>
                <w:szCs w:val="24"/>
                <w:lang w:val="lt-LT" w:eastAsia="lt-LT"/>
              </w:rPr>
            </w:pPr>
            <w:r w:rsidRPr="002B2ACE">
              <w:rPr>
                <w:rFonts w:ascii="Times New Roman" w:eastAsia="Batang" w:hAnsi="Times New Roman" w:cs="Times New Roman"/>
                <w:b/>
                <w:color w:val="000000"/>
                <w:sz w:val="24"/>
                <w:szCs w:val="24"/>
                <w:lang w:val="lt-LT" w:eastAsia="lt-LT"/>
              </w:rPr>
              <w:t>Dalyvavo</w:t>
            </w:r>
          </w:p>
        </w:tc>
      </w:tr>
      <w:tr w:rsidR="002B2ACE" w:rsidRPr="002B2ACE"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2024-01-18</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Matematikos mažosios olimpiados mokyklos etapas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5-8 klasių mokiniai</w:t>
            </w:r>
          </w:p>
        </w:tc>
      </w:tr>
      <w:tr w:rsidR="002B2ACE" w:rsidRPr="00400B44"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2024-02-15</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Vasario 16 –osios - Lietuvos valstybės atkūrimo dienos minėjimas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Mokytojai Inga Čeponienė ir Robert Bovševič su 1-4 klasės mokiniais</w:t>
            </w:r>
          </w:p>
        </w:tc>
      </w:tr>
      <w:tr w:rsidR="002B2ACE" w:rsidRPr="00400B44"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2024-02-18</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Matematikos olimpiados I etapas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Leokadija Jankovska, 5-8 klasių mokiniai</w:t>
            </w:r>
          </w:p>
        </w:tc>
      </w:tr>
      <w:tr w:rsidR="002B2ACE" w:rsidRPr="002B2ACE"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3F7613" w:rsidRDefault="002B2ACE" w:rsidP="002B2ACE">
            <w:pPr>
              <w:spacing w:after="0" w:line="240" w:lineRule="auto"/>
              <w:jc w:val="center"/>
              <w:rPr>
                <w:rFonts w:ascii="Times New Roman" w:eastAsia="Batang" w:hAnsi="Times New Roman" w:cs="Times New Roman"/>
                <w:sz w:val="24"/>
                <w:szCs w:val="24"/>
                <w:lang w:val="lt-LT" w:eastAsia="lt-LT"/>
              </w:rPr>
            </w:pPr>
            <w:r w:rsidRPr="003F7613">
              <w:rPr>
                <w:rFonts w:ascii="Times New Roman" w:eastAsia="Batang" w:hAnsi="Times New Roman" w:cs="Times New Roman"/>
                <w:sz w:val="24"/>
                <w:szCs w:val="24"/>
                <w:lang w:val="lt-LT" w:eastAsia="lt-LT"/>
              </w:rPr>
              <w:t>2024-02-12</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3F7613" w:rsidRDefault="002B2ACE" w:rsidP="002B2ACE">
            <w:pPr>
              <w:spacing w:after="0" w:line="240" w:lineRule="auto"/>
              <w:jc w:val="center"/>
              <w:rPr>
                <w:rFonts w:ascii="Times New Roman" w:eastAsia="Batang" w:hAnsi="Times New Roman" w:cs="Times New Roman"/>
                <w:sz w:val="24"/>
                <w:szCs w:val="24"/>
                <w:lang w:val="lt-LT" w:eastAsia="lt-LT"/>
              </w:rPr>
            </w:pPr>
            <w:r w:rsidRPr="003F7613">
              <w:rPr>
                <w:rFonts w:ascii="Times New Roman" w:eastAsia="Batang" w:hAnsi="Times New Roman" w:cs="Times New Roman"/>
                <w:sz w:val="24"/>
                <w:szCs w:val="24"/>
                <w:lang w:val="lt-LT" w:eastAsia="lt-LT"/>
              </w:rPr>
              <w:t>Projektas „Žemė“</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3F7613" w:rsidRDefault="002B2ACE" w:rsidP="002B2ACE">
            <w:pPr>
              <w:spacing w:after="0" w:line="240" w:lineRule="auto"/>
              <w:jc w:val="center"/>
              <w:rPr>
                <w:rFonts w:ascii="Times New Roman" w:eastAsia="Batang" w:hAnsi="Times New Roman" w:cs="Times New Roman"/>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3F7613" w:rsidRDefault="002B2ACE" w:rsidP="002B2ACE">
            <w:pPr>
              <w:spacing w:after="0" w:line="240" w:lineRule="auto"/>
              <w:jc w:val="center"/>
              <w:rPr>
                <w:rFonts w:ascii="Times New Roman" w:eastAsia="Batang" w:hAnsi="Times New Roman" w:cs="Times New Roman"/>
                <w:sz w:val="24"/>
                <w:szCs w:val="24"/>
                <w:lang w:val="lt-LT" w:eastAsia="lt-LT"/>
              </w:rPr>
            </w:pPr>
            <w:r w:rsidRPr="003F7613">
              <w:rPr>
                <w:rFonts w:ascii="Times New Roman" w:eastAsia="Batang" w:hAnsi="Times New Roman" w:cs="Times New Roman"/>
                <w:sz w:val="24"/>
                <w:szCs w:val="24"/>
                <w:lang w:val="lt-LT" w:eastAsia="lt-LT"/>
              </w:rPr>
              <w:t>Mokytoja Elžbieta Čupak</w:t>
            </w:r>
          </w:p>
        </w:tc>
      </w:tr>
      <w:tr w:rsidR="002B2ACE" w:rsidRPr="00400B44"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2024-02-20</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Grindų riedulio varžybos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Mokytojas Robert Bovševič ir 3-10 klasių mokiniai</w:t>
            </w:r>
          </w:p>
        </w:tc>
      </w:tr>
      <w:tr w:rsidR="002B2ACE" w:rsidRPr="002B2ACE"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2024-02-27</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Pradinių klasių poezijos šventė mokykloje</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Vanda Gedris ir Božena Liachovič</w:t>
            </w:r>
          </w:p>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1-4 klasių mokiniai</w:t>
            </w:r>
          </w:p>
        </w:tc>
      </w:tr>
      <w:tr w:rsidR="002B2ACE" w:rsidRPr="002B2ACE"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2024-03-04/07</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Anglų kalbos savaitė</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Ana Palcevienė</w:t>
            </w:r>
          </w:p>
        </w:tc>
      </w:tr>
      <w:tr w:rsidR="002B2ACE" w:rsidRPr="002B2ACE"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2024-03-09</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pl-PL"/>
              </w:rPr>
            </w:pPr>
            <w:r w:rsidRPr="002B2ACE">
              <w:rPr>
                <w:rFonts w:ascii="Times New Roman" w:eastAsia="Calibri" w:hAnsi="Times New Roman" w:cs="Times New Roman"/>
                <w:color w:val="000000"/>
                <w:sz w:val="24"/>
                <w:szCs w:val="24"/>
                <w:lang w:val="lt-LT" w:eastAsia="pl-PL"/>
              </w:rPr>
              <w:t>Lietuvių kalbos pradinių klasių meninio skaitymo konkursas „Žiemos paukštužėlė“ mokykloje</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rPr>
              <w:t>Mokytoja Inga Čeponienė</w:t>
            </w:r>
          </w:p>
        </w:tc>
      </w:tr>
      <w:tr w:rsidR="002B2ACE" w:rsidRPr="00400B44"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2024-03-27</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pl-PL"/>
              </w:rPr>
            </w:pPr>
            <w:r w:rsidRPr="002B2ACE">
              <w:rPr>
                <w:rFonts w:ascii="Times New Roman" w:eastAsia="Calibri" w:hAnsi="Times New Roman" w:cs="Times New Roman"/>
                <w:color w:val="000000"/>
                <w:sz w:val="24"/>
                <w:szCs w:val="24"/>
                <w:lang w:val="lt-LT" w:eastAsia="pl-PL"/>
              </w:rPr>
              <w:t>Lenkų kalbos konkursas „Raštingiausias mokinys“ mokykloje</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Mokytoja Lucija Kadzevič ir 5-7 klasių mokiniai</w:t>
            </w:r>
          </w:p>
        </w:tc>
      </w:tr>
      <w:tr w:rsidR="002B2ACE" w:rsidRPr="00400B44"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2024-04-05</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pl-PL"/>
              </w:rPr>
            </w:pPr>
            <w:r w:rsidRPr="002B2ACE">
              <w:rPr>
                <w:rFonts w:ascii="Times New Roman" w:eastAsia="Calibri" w:hAnsi="Times New Roman" w:cs="Times New Roman"/>
                <w:color w:val="000000"/>
                <w:sz w:val="24"/>
                <w:szCs w:val="24"/>
                <w:lang w:val="lt-LT" w:eastAsia="pl-PL"/>
              </w:rPr>
              <w:t>Viktorina „Mokyklos žiniukas“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rPr>
            </w:pPr>
            <w:r w:rsidRPr="002B2ACE">
              <w:rPr>
                <w:rFonts w:ascii="Times New Roman" w:eastAsia="Batang" w:hAnsi="Times New Roman" w:cs="Times New Roman"/>
                <w:color w:val="000000"/>
                <w:sz w:val="24"/>
                <w:szCs w:val="24"/>
                <w:lang w:val="lt-LT" w:eastAsia="lt-LT"/>
              </w:rPr>
              <w:t>Mokytoja Leokadija Jankovska, 5-10 klasių mokiniai</w:t>
            </w:r>
          </w:p>
        </w:tc>
      </w:tr>
      <w:tr w:rsidR="002B2ACE" w:rsidRPr="00400B44"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Times New Roman" w:hAnsi="Times New Roman" w:cs="Times New Roman"/>
                <w:color w:val="000000"/>
                <w:sz w:val="24"/>
                <w:szCs w:val="24"/>
                <w:lang w:val="lt-LT" w:eastAsia="lt-LT"/>
              </w:rPr>
            </w:pPr>
            <w:r w:rsidRPr="002B2ACE">
              <w:rPr>
                <w:rFonts w:ascii="Times New Roman" w:eastAsia="Times New Roman" w:hAnsi="Times New Roman" w:cs="Times New Roman"/>
                <w:color w:val="000000"/>
                <w:sz w:val="24"/>
                <w:szCs w:val="24"/>
                <w:lang w:val="lt-LT" w:eastAsia="lt-LT"/>
              </w:rPr>
              <w:lastRenderedPageBreak/>
              <w:t>2024-04-24</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Times New Roman" w:hAnsi="Times New Roman" w:cs="Times New Roman"/>
                <w:color w:val="000000"/>
                <w:sz w:val="24"/>
                <w:szCs w:val="24"/>
                <w:lang w:val="lt-LT" w:eastAsia="lt-LT"/>
              </w:rPr>
            </w:pPr>
            <w:r w:rsidRPr="002B2ACE">
              <w:rPr>
                <w:rFonts w:ascii="Times New Roman" w:eastAsia="Times New Roman" w:hAnsi="Times New Roman" w:cs="Times New Roman"/>
                <w:color w:val="000000"/>
                <w:sz w:val="24"/>
                <w:szCs w:val="24"/>
                <w:lang w:val="lt-LT" w:eastAsia="lt-LT"/>
              </w:rPr>
              <w:t>Žemės diena</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Times New Roman"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Times New Roman" w:hAnsi="Times New Roman" w:cs="Times New Roman"/>
                <w:color w:val="000000"/>
                <w:sz w:val="24"/>
                <w:szCs w:val="24"/>
                <w:lang w:val="lt-LT" w:eastAsia="lt-LT"/>
              </w:rPr>
            </w:pPr>
            <w:r w:rsidRPr="002B2ACE">
              <w:rPr>
                <w:rFonts w:ascii="Times New Roman" w:eastAsia="Times New Roman" w:hAnsi="Times New Roman" w:cs="Times New Roman"/>
                <w:color w:val="000000"/>
                <w:sz w:val="24"/>
                <w:szCs w:val="24"/>
                <w:lang w:val="lt-LT" w:eastAsia="lt-LT"/>
              </w:rPr>
              <w:t>Mokytoja Regina Komar ir 7-10 klasių mokiniai</w:t>
            </w:r>
          </w:p>
        </w:tc>
      </w:tr>
      <w:tr w:rsidR="002B2ACE" w:rsidRPr="00400B44"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2024-05-13</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pl-PL"/>
              </w:rPr>
            </w:pPr>
            <w:r w:rsidRPr="002B2ACE">
              <w:rPr>
                <w:rFonts w:ascii="Times New Roman" w:eastAsia="Calibri" w:hAnsi="Times New Roman" w:cs="Times New Roman"/>
                <w:color w:val="000000"/>
                <w:sz w:val="24"/>
                <w:szCs w:val="24"/>
                <w:lang w:val="lt-LT" w:eastAsia="pl-PL"/>
              </w:rPr>
              <w:t>2-4 klasių meninio Danutos Vavilov poezijos skaitymo konkursas mokykloje</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Mokytojos Vanda Gedris ir Božena Liachovič</w:t>
            </w:r>
          </w:p>
        </w:tc>
      </w:tr>
      <w:tr w:rsidR="002B2ACE" w:rsidRPr="00400B44"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2024-05-16/23</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pl-PL"/>
              </w:rPr>
            </w:pPr>
            <w:r w:rsidRPr="002B2ACE">
              <w:rPr>
                <w:rFonts w:ascii="Times New Roman" w:eastAsia="Calibri" w:hAnsi="Times New Roman" w:cs="Times New Roman"/>
                <w:color w:val="000000"/>
                <w:sz w:val="24"/>
                <w:szCs w:val="24"/>
                <w:lang w:val="lt-LT" w:eastAsia="pl-PL"/>
              </w:rPr>
              <w:t>Pleneras-paroda „Spalvotas pasaulis“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Česlava Liachovič su 5-10 klasių mokiniais</w:t>
            </w:r>
          </w:p>
        </w:tc>
      </w:tr>
      <w:tr w:rsidR="002B2ACE" w:rsidRPr="002B2ACE"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2024-09-23/27</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pl-PL"/>
              </w:rPr>
            </w:pPr>
            <w:r w:rsidRPr="002B2ACE">
              <w:rPr>
                <w:rFonts w:ascii="Times New Roman" w:eastAsia="Calibri" w:hAnsi="Times New Roman" w:cs="Times New Roman"/>
                <w:color w:val="000000"/>
                <w:sz w:val="24"/>
                <w:szCs w:val="24"/>
                <w:lang w:val="lt-LT" w:eastAsia="pl-PL"/>
              </w:rPr>
              <w:t>Europos kalbų minėjimas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Ana Palcevienė</w:t>
            </w:r>
          </w:p>
        </w:tc>
      </w:tr>
      <w:tr w:rsidR="002B2ACE" w:rsidRPr="00400B44"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2024-11-06</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pl-PL"/>
              </w:rPr>
            </w:pPr>
            <w:r w:rsidRPr="002B2ACE">
              <w:rPr>
                <w:rFonts w:ascii="Times New Roman" w:eastAsia="Calibri" w:hAnsi="Times New Roman" w:cs="Times New Roman"/>
                <w:color w:val="000000"/>
                <w:sz w:val="24"/>
                <w:szCs w:val="24"/>
                <w:lang w:val="lt-LT" w:eastAsia="pl-PL"/>
              </w:rPr>
              <w:t>Pyrago diena</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Vanda Gedris su 1-2 klasių mokiniais</w:t>
            </w:r>
          </w:p>
        </w:tc>
      </w:tr>
      <w:tr w:rsidR="002B2ACE" w:rsidRPr="002B2ACE"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sz w:val="24"/>
                <w:szCs w:val="24"/>
                <w:lang w:val="lt-LT"/>
              </w:rPr>
            </w:pPr>
            <w:r w:rsidRPr="002B2ACE">
              <w:rPr>
                <w:rFonts w:ascii="Times New Roman" w:eastAsia="Calibri" w:hAnsi="Times New Roman" w:cs="Times New Roman"/>
                <w:sz w:val="24"/>
                <w:szCs w:val="24"/>
                <w:lang w:val="lt-LT"/>
              </w:rPr>
              <w:t>2024-11-10</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sz w:val="24"/>
                <w:szCs w:val="24"/>
                <w:lang w:val="lt-LT" w:eastAsia="pl-PL"/>
              </w:rPr>
            </w:pPr>
            <w:r w:rsidRPr="002B2ACE">
              <w:rPr>
                <w:rFonts w:ascii="Times New Roman" w:eastAsia="Calibri" w:hAnsi="Times New Roman" w:cs="Times New Roman"/>
                <w:sz w:val="24"/>
                <w:szCs w:val="24"/>
                <w:lang w:val="lt-LT" w:eastAsia="pl-PL"/>
              </w:rPr>
              <w:t>Šeimos šventė</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sz w:val="24"/>
                <w:szCs w:val="24"/>
                <w:lang w:val="lt-LT" w:eastAsia="lt-LT"/>
              </w:rPr>
            </w:pPr>
            <w:r w:rsidRPr="002B2ACE">
              <w:rPr>
                <w:rFonts w:ascii="Times New Roman" w:eastAsia="Batang" w:hAnsi="Times New Roman" w:cs="Times New Roman"/>
                <w:sz w:val="24"/>
                <w:szCs w:val="24"/>
                <w:lang w:val="lt-LT" w:eastAsia="lt-LT"/>
              </w:rPr>
              <w:t>Elžbieta Čupak</w:t>
            </w:r>
          </w:p>
        </w:tc>
      </w:tr>
      <w:tr w:rsidR="002B2ACE" w:rsidRPr="00400B44"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2024-12-20</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pl-PL"/>
              </w:rPr>
            </w:pPr>
            <w:r w:rsidRPr="002B2ACE">
              <w:rPr>
                <w:rFonts w:ascii="Times New Roman" w:eastAsia="Calibri" w:hAnsi="Times New Roman" w:cs="Times New Roman"/>
                <w:color w:val="000000"/>
                <w:sz w:val="24"/>
                <w:szCs w:val="24"/>
                <w:lang w:val="lt-LT" w:eastAsia="pl-PL"/>
              </w:rPr>
              <w:t>Matematikos olimpiados I etapas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FF0000"/>
                <w:sz w:val="24"/>
                <w:szCs w:val="24"/>
                <w:lang w:val="lt-LT" w:eastAsia="lt-LT"/>
              </w:rPr>
            </w:pPr>
            <w:r w:rsidRPr="002B2ACE">
              <w:rPr>
                <w:rFonts w:ascii="Times New Roman" w:eastAsia="Batang" w:hAnsi="Times New Roman" w:cs="Times New Roman"/>
                <w:color w:val="000000"/>
                <w:sz w:val="24"/>
                <w:szCs w:val="24"/>
                <w:lang w:val="lt-LT" w:eastAsia="lt-LT"/>
              </w:rPr>
              <w:t>Mokytoja Leokadija Jankovska, 5-9 klasių mokiniai</w:t>
            </w:r>
          </w:p>
        </w:tc>
      </w:tr>
      <w:tr w:rsidR="002B2ACE" w:rsidRPr="002B2ACE" w:rsidTr="006B5D47">
        <w:trPr>
          <w:jc w:val="center"/>
        </w:trPr>
        <w:tc>
          <w:tcPr>
            <w:tcW w:w="9639" w:type="dxa"/>
            <w:gridSpan w:val="6"/>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b/>
                <w:color w:val="000000"/>
                <w:sz w:val="24"/>
                <w:szCs w:val="24"/>
                <w:lang w:val="lt-LT" w:eastAsia="lt-LT"/>
              </w:rPr>
            </w:pPr>
            <w:r w:rsidRPr="002B2ACE">
              <w:rPr>
                <w:rFonts w:ascii="Times New Roman" w:eastAsia="Calibri" w:hAnsi="Times New Roman" w:cs="Times New Roman"/>
                <w:b/>
                <w:color w:val="000000"/>
                <w:sz w:val="24"/>
                <w:szCs w:val="24"/>
                <w:lang w:val="lt-LT" w:eastAsia="lt-LT"/>
              </w:rPr>
              <w:t>Vilniaus rajono savivaldybės organizuojami renginiai</w:t>
            </w:r>
          </w:p>
          <w:p w:rsidR="002B2ACE" w:rsidRPr="002B2ACE" w:rsidRDefault="002B2ACE" w:rsidP="002B2ACE">
            <w:pPr>
              <w:spacing w:after="0" w:line="240" w:lineRule="auto"/>
              <w:jc w:val="center"/>
              <w:rPr>
                <w:rFonts w:ascii="Times New Roman" w:eastAsia="Calibri" w:hAnsi="Times New Roman" w:cs="Times New Roman"/>
                <w:b/>
                <w:color w:val="000000"/>
                <w:sz w:val="24"/>
                <w:szCs w:val="24"/>
                <w:lang w:val="lt-LT" w:eastAsia="lt-LT"/>
              </w:rPr>
            </w:pPr>
          </w:p>
        </w:tc>
      </w:tr>
      <w:tr w:rsidR="002B2ACE" w:rsidRPr="002B2ACE"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2024-01-19</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Lietuvos mokinių biologijos olimpiados antras etapas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Regina Komar su 10 klases mokine Justina Kšenavičiūte</w:t>
            </w:r>
          </w:p>
        </w:tc>
      </w:tr>
      <w:tr w:rsidR="002B2ACE" w:rsidRPr="00400B44"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2024-01-25</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 xml:space="preserve">Rusų kalbos mažoji olimpiada IG/9-IIG/10 klasių mokiniams </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Valentina Goršanenko ir Inga Čeponienė su 10 klases mokine Justina Kšenavičiūte.</w:t>
            </w:r>
          </w:p>
        </w:tc>
      </w:tr>
      <w:tr w:rsidR="002B2ACE" w:rsidRPr="002B2ACE"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2024-02-08</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Bendrojo ugdymo mokyklų šaškių varžybos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Mokytojas Robert Bovševič su mokiniais:</w:t>
            </w:r>
          </w:p>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Justin Kulešo, Agnata Vadaniukaitė, Ernestas Kondrotas ir Albert Sinkevič</w:t>
            </w:r>
          </w:p>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p>
          <w:p w:rsidR="002B2ACE" w:rsidRPr="002B2ACE" w:rsidRDefault="002B2ACE" w:rsidP="003F7613">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b/>
                <w:color w:val="000000"/>
                <w:sz w:val="24"/>
                <w:szCs w:val="24"/>
                <w:lang w:val="lt-LT" w:eastAsia="lt-LT"/>
              </w:rPr>
              <w:t xml:space="preserve">II vieta </w:t>
            </w:r>
          </w:p>
        </w:tc>
      </w:tr>
      <w:tr w:rsidR="002B2ACE" w:rsidRPr="00400B44"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2024-02-13</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 xml:space="preserve">Konferencija „Dievo vardan – mūsų žemės žmonės“ </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Mokytojas Andrej Aškelovič su 5-6 klasių mokinėmis Julija Sivinskaja, Gabriele Lapackaite ir Viktorija Trafimova</w:t>
            </w:r>
          </w:p>
        </w:tc>
      </w:tr>
      <w:tr w:rsidR="002B2ACE" w:rsidRPr="00400B44"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2024-03-05</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Nemenčinės krašto meninio skaitymo konkursas „Poezijos šventė“</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Vanda Gedris su 2 klasės mokine Karina Vobalis</w:t>
            </w:r>
          </w:p>
        </w:tc>
      </w:tr>
      <w:tr w:rsidR="002B2ACE" w:rsidRPr="00400B44"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2024-03-13</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Nemenčinės metodinio centro tautinių mažumų mokyklų 1-4 klasių mokinių meninio skaitymo konkursas „Žiemos paukštužėlė“</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Inga Čeponienė su 4 klasės mokiniu Davidu Vobalis</w:t>
            </w:r>
          </w:p>
        </w:tc>
      </w:tr>
      <w:tr w:rsidR="002B2ACE" w:rsidRPr="002B2ACE"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2024-04-10</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Lenkų kalbos rašybos konkursas „Raštingiausias mokinys“ (krašto etapas)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Lucija Kadzevič su 5 klasės mokine Julija Sivinskaja ir 7 klases mokine Emilija Aniškevič</w:t>
            </w:r>
          </w:p>
          <w:p w:rsidR="002B2ACE" w:rsidRPr="002B2ACE" w:rsidRDefault="002B2ACE" w:rsidP="002B2ACE">
            <w:pPr>
              <w:spacing w:after="0" w:line="240" w:lineRule="auto"/>
              <w:jc w:val="center"/>
              <w:rPr>
                <w:rFonts w:ascii="Times New Roman" w:eastAsia="Batang" w:hAnsi="Times New Roman" w:cs="Times New Roman"/>
                <w:b/>
                <w:color w:val="000000"/>
                <w:sz w:val="24"/>
                <w:szCs w:val="24"/>
                <w:lang w:val="lt-LT" w:eastAsia="lt-LT"/>
              </w:rPr>
            </w:pPr>
          </w:p>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b/>
                <w:color w:val="000000"/>
                <w:sz w:val="24"/>
                <w:szCs w:val="24"/>
                <w:lang w:val="lt-LT" w:eastAsia="lt-LT"/>
              </w:rPr>
              <w:t>Julija Sivinskaja 2 vieta</w:t>
            </w:r>
          </w:p>
        </w:tc>
      </w:tr>
      <w:tr w:rsidR="002B2ACE" w:rsidRPr="00400B44"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2024-04-16</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Mažoji matematikos olimpiada 2024</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Leokadija Jankovska su 6-8 klasių mokiniais</w:t>
            </w:r>
          </w:p>
        </w:tc>
      </w:tr>
      <w:tr w:rsidR="002B2ACE" w:rsidRPr="002B2ACE"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2024-04-16</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 xml:space="preserve">Lenkų kalbos rašybos konkursas „Raštingiausias </w:t>
            </w:r>
            <w:r w:rsidRPr="002B2ACE">
              <w:rPr>
                <w:rFonts w:ascii="Times New Roman" w:eastAsia="Calibri" w:hAnsi="Times New Roman" w:cs="Times New Roman"/>
                <w:color w:val="000000"/>
                <w:sz w:val="24"/>
                <w:szCs w:val="24"/>
                <w:lang w:val="lt-LT" w:eastAsia="lt-LT"/>
              </w:rPr>
              <w:lastRenderedPageBreak/>
              <w:t>mokinys“ (savivaldybės etapas)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b/>
                <w:color w:val="000000"/>
                <w:sz w:val="24"/>
                <w:szCs w:val="24"/>
                <w:lang w:val="lt-LT" w:eastAsia="lt-LT"/>
              </w:rPr>
            </w:pPr>
            <w:r w:rsidRPr="002B2ACE">
              <w:rPr>
                <w:rFonts w:ascii="Times New Roman" w:eastAsia="Batang" w:hAnsi="Times New Roman" w:cs="Times New Roman"/>
                <w:color w:val="000000"/>
                <w:sz w:val="24"/>
                <w:szCs w:val="24"/>
                <w:lang w:val="lt-LT" w:eastAsia="lt-LT"/>
              </w:rPr>
              <w:t xml:space="preserve">Mokytoja Lucija Kadzevič su 5 klasės mokine </w:t>
            </w:r>
            <w:r w:rsidRPr="002B2ACE">
              <w:rPr>
                <w:rFonts w:ascii="Times New Roman" w:eastAsia="Batang" w:hAnsi="Times New Roman" w:cs="Times New Roman"/>
                <w:b/>
                <w:color w:val="000000"/>
                <w:sz w:val="24"/>
                <w:szCs w:val="24"/>
                <w:lang w:val="lt-LT" w:eastAsia="lt-LT"/>
              </w:rPr>
              <w:t>Julija Sivinskaja</w:t>
            </w:r>
          </w:p>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b/>
                <w:color w:val="000000"/>
                <w:sz w:val="24"/>
                <w:szCs w:val="24"/>
                <w:lang w:val="lt-LT" w:eastAsia="lt-LT"/>
              </w:rPr>
              <w:lastRenderedPageBreak/>
              <w:t>1 vieta</w:t>
            </w:r>
          </w:p>
        </w:tc>
      </w:tr>
      <w:tr w:rsidR="002B2ACE" w:rsidRPr="00400B44"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lastRenderedPageBreak/>
              <w:t>2024-04-17</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Pagrindinių mokyklų lengvosios atletikos kroso estafečių varžybos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Mokytojas Robert Bovševič su mokiniais:</w:t>
            </w:r>
          </w:p>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Marijana Petrova 10 klaasė,</w:t>
            </w:r>
          </w:p>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Gabija Trinuškevič 8 klasė,</w:t>
            </w:r>
          </w:p>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Albert Sinkevič 7 klasė,</w:t>
            </w:r>
          </w:p>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Justyn Kulešo 6 klasė.</w:t>
            </w:r>
          </w:p>
        </w:tc>
      </w:tr>
      <w:tr w:rsidR="002B2ACE" w:rsidRPr="002B2ACE"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2024-05-06</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Anglų kalbos konkursas „Online Safety with Nordplus Junior Project Alice in Digi-land“</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 xml:space="preserve">Mokytoja Ana Palvecienė su 5 klasės mokine </w:t>
            </w:r>
            <w:r w:rsidRPr="002B2ACE">
              <w:rPr>
                <w:rFonts w:ascii="Times New Roman" w:eastAsia="Batang" w:hAnsi="Times New Roman" w:cs="Times New Roman"/>
                <w:b/>
                <w:color w:val="000000"/>
                <w:sz w:val="24"/>
                <w:szCs w:val="24"/>
                <w:lang w:val="lt-LT" w:eastAsia="lt-LT"/>
              </w:rPr>
              <w:t>Julija Sivinskaja</w:t>
            </w:r>
          </w:p>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p>
          <w:p w:rsidR="002B2ACE" w:rsidRPr="002B2ACE" w:rsidRDefault="002B2ACE" w:rsidP="002B2ACE">
            <w:pPr>
              <w:spacing w:after="0" w:line="240" w:lineRule="auto"/>
              <w:jc w:val="center"/>
              <w:rPr>
                <w:rFonts w:ascii="Times New Roman" w:eastAsia="Batang" w:hAnsi="Times New Roman" w:cs="Times New Roman"/>
                <w:b/>
                <w:color w:val="000000"/>
                <w:sz w:val="24"/>
                <w:szCs w:val="24"/>
                <w:lang w:val="lt-LT" w:eastAsia="lt-LT"/>
              </w:rPr>
            </w:pPr>
            <w:r w:rsidRPr="002B2ACE">
              <w:rPr>
                <w:rFonts w:ascii="Times New Roman" w:eastAsia="Batang" w:hAnsi="Times New Roman" w:cs="Times New Roman"/>
                <w:b/>
                <w:color w:val="000000"/>
                <w:sz w:val="24"/>
                <w:szCs w:val="24"/>
                <w:lang w:val="lt-LT" w:eastAsia="lt-LT"/>
              </w:rPr>
              <w:t>4 vieta</w:t>
            </w:r>
          </w:p>
        </w:tc>
      </w:tr>
      <w:tr w:rsidR="002B2ACE" w:rsidRPr="00400B44"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2024-05-23</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Danutos Vavilov meninio eilėraščių skaitymo konkursas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Mokytojos Vanda Gedris ir Božena Liachovič, mokiniai: Karina Vobalis (2 klasė), Karol Kulešo (3 klasė), David Vobalis (4 klasė)</w:t>
            </w:r>
          </w:p>
        </w:tc>
      </w:tr>
      <w:tr w:rsidR="002B2ACE" w:rsidRPr="00400B44"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2024-05-24</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Emocinio intelekto lavinimo dirbtuvės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Božena Liachovič ir 3-4 klasių mokiniai</w:t>
            </w:r>
          </w:p>
        </w:tc>
      </w:tr>
      <w:tr w:rsidR="002B2ACE" w:rsidRPr="00400B44"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2024-05-28</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 xml:space="preserve">Lietuvių liaudies šokių ir ratelių festivalis „Mes nupinsim šokių pynę“ Rudausių daugiafunkciame centre </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Lena Šilingienė su ikimokyklinės grupės ugdytiniais ir jų tėvais</w:t>
            </w:r>
          </w:p>
        </w:tc>
      </w:tr>
      <w:tr w:rsidR="002B2ACE" w:rsidRPr="00400B44"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2024-05-31</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Emocinio intelekto lavinimo dirbtuvės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Božena Liachovič ir 3-4 klasių mokiniai</w:t>
            </w:r>
          </w:p>
        </w:tc>
      </w:tr>
      <w:tr w:rsidR="002B2ACE" w:rsidRPr="00400B44"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2024-06-07</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Emocinio intelekto lavinimo dirbtuvės</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Božena Liachovič ir 3-4 klasių mokiniai</w:t>
            </w:r>
          </w:p>
        </w:tc>
      </w:tr>
      <w:tr w:rsidR="002B2ACE" w:rsidRPr="00400B44"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2024-10-16</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Skaitovų konkursas „Kresy 2024“</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Vanda Gedris su mokine Julija Sivinskaja (6 klasė) ir Karina Vobalis (3 klasė)</w:t>
            </w:r>
          </w:p>
        </w:tc>
      </w:tr>
      <w:tr w:rsidR="002B2ACE" w:rsidRPr="00400B44" w:rsidTr="006B5D47">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2024-10-24</w:t>
            </w:r>
          </w:p>
        </w:tc>
        <w:tc>
          <w:tcPr>
            <w:tcW w:w="3118"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Rajoninis skaitovų konkursas „Kresy 2024“</w:t>
            </w:r>
          </w:p>
        </w:tc>
        <w:tc>
          <w:tcPr>
            <w:tcW w:w="993"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Vanda Gedris su mokine Karina Vobalis (3 klasė)</w:t>
            </w:r>
          </w:p>
        </w:tc>
      </w:tr>
      <w:tr w:rsidR="002B2ACE" w:rsidRPr="00400B44" w:rsidTr="006B5D47">
        <w:trPr>
          <w:jc w:val="center"/>
        </w:trPr>
        <w:tc>
          <w:tcPr>
            <w:tcW w:w="9639" w:type="dxa"/>
            <w:gridSpan w:val="6"/>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p>
          <w:p w:rsidR="002B2ACE" w:rsidRPr="002B2ACE" w:rsidRDefault="002B2ACE" w:rsidP="002B2ACE">
            <w:pPr>
              <w:spacing w:after="0" w:line="240" w:lineRule="auto"/>
              <w:jc w:val="center"/>
              <w:rPr>
                <w:rFonts w:ascii="Times New Roman" w:eastAsia="Batang" w:hAnsi="Times New Roman" w:cs="Times New Roman"/>
                <w:b/>
                <w:color w:val="000000"/>
                <w:sz w:val="24"/>
                <w:szCs w:val="24"/>
                <w:lang w:val="lt-LT" w:eastAsia="lt-LT"/>
              </w:rPr>
            </w:pPr>
            <w:r w:rsidRPr="002B2ACE">
              <w:rPr>
                <w:rFonts w:ascii="Times New Roman" w:eastAsia="Batang" w:hAnsi="Times New Roman" w:cs="Times New Roman"/>
                <w:b/>
                <w:color w:val="000000"/>
                <w:sz w:val="24"/>
                <w:szCs w:val="24"/>
                <w:lang w:val="lt-LT" w:eastAsia="lt-LT"/>
              </w:rPr>
              <w:t>TARPTAUTINIAI, RESPUBLIKINIAI RENGINIAI IR PROJEKTAI</w:t>
            </w:r>
          </w:p>
        </w:tc>
      </w:tr>
      <w:tr w:rsidR="002B2ACE" w:rsidRPr="002B2ACE"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Times New Roman"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2024-01-12</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 xml:space="preserve">Pilietinė iniciatyva ,,Pergalės šviesa“ skirta Laisvės gynėjų dienai paminėti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p>
        </w:tc>
        <w:tc>
          <w:tcPr>
            <w:tcW w:w="3686"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1-10 kl. Mokiniai</w:t>
            </w:r>
          </w:p>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ir mokytojai</w:t>
            </w:r>
          </w:p>
        </w:tc>
      </w:tr>
      <w:tr w:rsidR="002B2ACE" w:rsidRPr="00400B44"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2024-02-12-14</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r w:rsidRPr="002B2ACE">
              <w:rPr>
                <w:rFonts w:ascii="Times New Roman" w:eastAsia="Calibri" w:hAnsi="Times New Roman" w:cs="Times New Roman"/>
                <w:color w:val="000000"/>
                <w:sz w:val="24"/>
                <w:szCs w:val="24"/>
                <w:lang w:val="lt-LT" w:eastAsia="lt-LT"/>
              </w:rPr>
              <w:t>Pilietiškumo ir gynybos įgūdžių kursai</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eastAsia="lt-LT"/>
              </w:rPr>
            </w:pPr>
          </w:p>
        </w:tc>
        <w:tc>
          <w:tcPr>
            <w:tcW w:w="3686"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Batang" w:hAnsi="Times New Roman" w:cs="Times New Roman"/>
                <w:color w:val="000000"/>
                <w:sz w:val="24"/>
                <w:szCs w:val="24"/>
                <w:lang w:val="lt-LT" w:eastAsia="lt-LT"/>
              </w:rPr>
            </w:pPr>
            <w:r w:rsidRPr="002B2ACE">
              <w:rPr>
                <w:rFonts w:ascii="Times New Roman" w:eastAsia="Batang" w:hAnsi="Times New Roman" w:cs="Times New Roman"/>
                <w:color w:val="000000"/>
                <w:sz w:val="24"/>
                <w:szCs w:val="24"/>
                <w:lang w:val="lt-LT" w:eastAsia="lt-LT"/>
              </w:rPr>
              <w:t>Mokytoja Inga Čeponienė su 9-10 klasių mokiniais</w:t>
            </w:r>
          </w:p>
        </w:tc>
      </w:tr>
      <w:tr w:rsidR="002B2ACE" w:rsidRPr="002B2ACE"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Times New Roman" w:hAnsi="Times New Roman" w:cs="Times New Roman"/>
                <w:color w:val="000000"/>
                <w:sz w:val="24"/>
                <w:szCs w:val="24"/>
                <w:lang w:val="lt-LT" w:eastAsia="lt-LT"/>
              </w:rPr>
            </w:pPr>
            <w:r w:rsidRPr="002B2ACE">
              <w:rPr>
                <w:rFonts w:ascii="Times New Roman" w:eastAsia="Times New Roman" w:hAnsi="Times New Roman" w:cs="Times New Roman"/>
                <w:color w:val="000000"/>
                <w:sz w:val="24"/>
                <w:szCs w:val="24"/>
                <w:lang w:val="lt-LT" w:eastAsia="lt-LT"/>
              </w:rPr>
              <w:t>2024-03-1/10</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Times New Roman" w:hAnsi="Times New Roman" w:cs="Times New Roman"/>
                <w:color w:val="000000"/>
                <w:sz w:val="24"/>
                <w:szCs w:val="24"/>
                <w:lang w:val="lt-LT" w:eastAsia="lt-LT"/>
              </w:rPr>
            </w:pPr>
            <w:r w:rsidRPr="002B2ACE">
              <w:rPr>
                <w:rFonts w:ascii="Times New Roman" w:eastAsia="Times New Roman" w:hAnsi="Times New Roman" w:cs="Times New Roman"/>
                <w:color w:val="000000"/>
                <w:sz w:val="24"/>
                <w:szCs w:val="24"/>
                <w:lang w:val="lt-LT" w:eastAsia="lt-LT"/>
              </w:rPr>
              <w:t>KINGS matematikos olimpiada</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Times New Roman" w:hAnsi="Times New Roman" w:cs="Times New Roman"/>
                <w:color w:val="000000"/>
                <w:sz w:val="24"/>
                <w:szCs w:val="24"/>
                <w:lang w:val="lt-LT" w:eastAsia="lt-LT"/>
              </w:rPr>
            </w:pPr>
          </w:p>
        </w:tc>
        <w:tc>
          <w:tcPr>
            <w:tcW w:w="3686"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5-7 kl.</w:t>
            </w:r>
          </w:p>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Mokytoja Leokadija Jankovska</w:t>
            </w:r>
          </w:p>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rPr>
            </w:pPr>
          </w:p>
        </w:tc>
      </w:tr>
      <w:tr w:rsidR="002B2ACE" w:rsidRPr="002B2ACE"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2024-05-04</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 xml:space="preserve">Eisena, skirta Pasaulio lenkų dienai paminėti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p>
        </w:tc>
        <w:tc>
          <w:tcPr>
            <w:tcW w:w="3686"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Times New Roman" w:hAnsi="Times New Roman" w:cs="Times New Roman"/>
                <w:color w:val="000000"/>
                <w:sz w:val="24"/>
                <w:szCs w:val="24"/>
                <w:lang w:val="lt-LT" w:eastAsia="lt-LT"/>
              </w:rPr>
            </w:pPr>
            <w:r w:rsidRPr="002B2ACE">
              <w:rPr>
                <w:rFonts w:ascii="Times New Roman" w:eastAsia="Times New Roman" w:hAnsi="Times New Roman" w:cs="Times New Roman"/>
                <w:color w:val="000000"/>
                <w:sz w:val="24"/>
                <w:szCs w:val="24"/>
                <w:lang w:val="lt-LT" w:eastAsia="lt-LT"/>
              </w:rPr>
              <w:t>Mokyklos bendruomenė</w:t>
            </w:r>
          </w:p>
        </w:tc>
      </w:tr>
      <w:tr w:rsidR="002B2ACE" w:rsidRPr="00400B44"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lastRenderedPageBreak/>
              <w:t>2024 m. rugsėjis/spalis</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Tarptautinis konkursas-paroda „Jausmai ir emocijos gamtoje“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p>
        </w:tc>
        <w:tc>
          <w:tcPr>
            <w:tcW w:w="3686"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Times New Roman" w:hAnsi="Times New Roman" w:cs="Times New Roman"/>
                <w:color w:val="000000"/>
                <w:sz w:val="24"/>
                <w:szCs w:val="24"/>
                <w:lang w:val="lt-LT" w:eastAsia="lt-LT"/>
              </w:rPr>
            </w:pPr>
            <w:r w:rsidRPr="002B2ACE">
              <w:rPr>
                <w:rFonts w:ascii="Times New Roman" w:eastAsia="Times New Roman" w:hAnsi="Times New Roman" w:cs="Times New Roman"/>
                <w:color w:val="000000"/>
                <w:sz w:val="24"/>
                <w:szCs w:val="24"/>
                <w:lang w:val="lt-LT" w:eastAsia="lt-LT"/>
              </w:rPr>
              <w:t>Mokytoja Lena Šilingienė su ikimokyklinės grupės ugdytiniais</w:t>
            </w:r>
          </w:p>
        </w:tc>
      </w:tr>
      <w:tr w:rsidR="002B2ACE" w:rsidRPr="002B2ACE"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2024-10-02</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r w:rsidRPr="002B2ACE">
              <w:rPr>
                <w:rFonts w:ascii="Times New Roman" w:eastAsia="Times New Roman" w:hAnsi="Times New Roman" w:cs="Times New Roman"/>
                <w:color w:val="000000"/>
                <w:sz w:val="24"/>
                <w:szCs w:val="24"/>
                <w:lang w:val="lt-LT" w:eastAsia="lt-LT"/>
              </w:rPr>
              <w:t>KINGS matematikos olimpiada</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p>
        </w:tc>
        <w:tc>
          <w:tcPr>
            <w:tcW w:w="3686"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after="0"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Mokytoja Leokadija Jankovska</w:t>
            </w:r>
          </w:p>
          <w:p w:rsidR="002B2ACE" w:rsidRPr="002B2ACE" w:rsidRDefault="002B2ACE" w:rsidP="002B2ACE">
            <w:pPr>
              <w:spacing w:line="240" w:lineRule="auto"/>
              <w:jc w:val="center"/>
              <w:rPr>
                <w:rFonts w:ascii="Times New Roman" w:eastAsia="Times New Roman" w:hAnsi="Times New Roman" w:cs="Times New Roman"/>
                <w:color w:val="000000"/>
                <w:sz w:val="24"/>
                <w:szCs w:val="24"/>
                <w:lang w:val="lt-LT" w:eastAsia="lt-LT"/>
              </w:rPr>
            </w:pPr>
            <w:r w:rsidRPr="002B2ACE">
              <w:rPr>
                <w:rFonts w:ascii="Times New Roman" w:eastAsia="Times New Roman" w:hAnsi="Times New Roman" w:cs="Times New Roman"/>
                <w:color w:val="000000"/>
                <w:sz w:val="24"/>
                <w:szCs w:val="24"/>
                <w:lang w:val="lt-LT" w:eastAsia="lt-LT"/>
              </w:rPr>
              <w:t>5-9 kl.</w:t>
            </w:r>
          </w:p>
        </w:tc>
      </w:tr>
      <w:tr w:rsidR="002B2ACE" w:rsidRPr="00400B44"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2024-11-11</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Respublikinė virtuali paroda „Aš – mažasis Pikasso 2024“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p>
        </w:tc>
        <w:tc>
          <w:tcPr>
            <w:tcW w:w="3686"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Times New Roman" w:hAnsi="Times New Roman" w:cs="Times New Roman"/>
                <w:color w:val="000000"/>
                <w:sz w:val="24"/>
                <w:szCs w:val="24"/>
                <w:lang w:val="lt-LT" w:eastAsia="lt-LT"/>
              </w:rPr>
            </w:pPr>
            <w:r w:rsidRPr="002B2ACE">
              <w:rPr>
                <w:rFonts w:ascii="Times New Roman" w:eastAsia="Times New Roman" w:hAnsi="Times New Roman" w:cs="Times New Roman"/>
                <w:color w:val="000000"/>
                <w:sz w:val="24"/>
                <w:szCs w:val="24"/>
                <w:lang w:val="lt-LT" w:eastAsia="lt-LT"/>
              </w:rPr>
              <w:t>Mokytoja Lena Šilingienė su ikimokyklinės grupės ugdytiniais</w:t>
            </w:r>
          </w:p>
        </w:tc>
      </w:tr>
      <w:tr w:rsidR="002B2ACE" w:rsidRPr="00400B44" w:rsidTr="006B5D47">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2024-12-03</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Edukacinė paskaita „Armija Krajova Vilniaus krašte“ pagal projektą „Kiekvienas turi žinoti savo didvyrius – Armija Krajova Vilniaus krašte“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Calibri" w:hAnsi="Times New Roman" w:cs="Times New Roman"/>
                <w:color w:val="000000"/>
                <w:sz w:val="24"/>
                <w:szCs w:val="24"/>
                <w:lang w:val="lt-LT"/>
              </w:rPr>
            </w:pPr>
          </w:p>
        </w:tc>
        <w:tc>
          <w:tcPr>
            <w:tcW w:w="3686" w:type="dxa"/>
            <w:tcBorders>
              <w:top w:val="single" w:sz="4" w:space="0" w:color="auto"/>
              <w:left w:val="single" w:sz="4" w:space="0" w:color="auto"/>
              <w:bottom w:val="single" w:sz="4" w:space="0" w:color="auto"/>
              <w:right w:val="single" w:sz="4" w:space="0" w:color="auto"/>
            </w:tcBorders>
            <w:vAlign w:val="center"/>
          </w:tcPr>
          <w:p w:rsidR="002B2ACE" w:rsidRPr="002B2ACE" w:rsidRDefault="002B2ACE" w:rsidP="002B2ACE">
            <w:pPr>
              <w:spacing w:line="240" w:lineRule="auto"/>
              <w:jc w:val="center"/>
              <w:rPr>
                <w:rFonts w:ascii="Times New Roman" w:eastAsia="Times New Roman" w:hAnsi="Times New Roman" w:cs="Times New Roman"/>
                <w:color w:val="000000"/>
                <w:sz w:val="24"/>
                <w:szCs w:val="24"/>
                <w:lang w:val="lt-LT" w:eastAsia="lt-LT"/>
              </w:rPr>
            </w:pPr>
            <w:r w:rsidRPr="002B2ACE">
              <w:rPr>
                <w:rFonts w:ascii="Times New Roman" w:eastAsia="Times New Roman" w:hAnsi="Times New Roman" w:cs="Times New Roman"/>
                <w:color w:val="000000"/>
                <w:sz w:val="24"/>
                <w:szCs w:val="24"/>
                <w:lang w:val="lt-LT" w:eastAsia="lt-LT"/>
              </w:rPr>
              <w:t>Mokytoja Božena Liachovič su 5-10 klasių mokiniais</w:t>
            </w:r>
          </w:p>
        </w:tc>
      </w:tr>
    </w:tbl>
    <w:p w:rsidR="002B2ACE" w:rsidRPr="002B2ACE" w:rsidRDefault="002B2ACE" w:rsidP="002B2ACE">
      <w:pPr>
        <w:spacing w:line="240" w:lineRule="auto"/>
        <w:rPr>
          <w:rFonts w:ascii="Times New Roman" w:eastAsia="Batang" w:hAnsi="Times New Roman" w:cs="Times New Roman"/>
          <w:b/>
          <w:color w:val="000000"/>
          <w:sz w:val="24"/>
          <w:szCs w:val="24"/>
          <w:lang w:val="lt-LT" w:eastAsia="lt-LT"/>
        </w:rPr>
      </w:pPr>
      <w:r w:rsidRPr="002B2ACE">
        <w:rPr>
          <w:rFonts w:ascii="Times New Roman" w:eastAsia="Batang" w:hAnsi="Times New Roman" w:cs="Times New Roman"/>
          <w:b/>
          <w:color w:val="000000"/>
          <w:sz w:val="24"/>
          <w:szCs w:val="24"/>
          <w:lang w:val="lt-LT" w:eastAsia="lt-LT"/>
        </w:rPr>
        <w:t>ATVIROS VEIKLOS</w:t>
      </w:r>
    </w:p>
    <w:tbl>
      <w:tblPr>
        <w:tblStyle w:val="7"/>
        <w:tblW w:w="9639" w:type="dxa"/>
        <w:tblLook w:val="04A0" w:firstRow="1" w:lastRow="0" w:firstColumn="1" w:lastColumn="0" w:noHBand="0" w:noVBand="1"/>
      </w:tblPr>
      <w:tblGrid>
        <w:gridCol w:w="1417"/>
        <w:gridCol w:w="3969"/>
        <w:gridCol w:w="4253"/>
      </w:tblGrid>
      <w:tr w:rsidR="002B2ACE" w:rsidRPr="002B2ACE" w:rsidTr="006B5D47">
        <w:tc>
          <w:tcPr>
            <w:tcW w:w="1417" w:type="dxa"/>
          </w:tcPr>
          <w:p w:rsidR="002B2ACE" w:rsidRPr="002B2ACE" w:rsidRDefault="002B2ACE" w:rsidP="002B2ACE">
            <w:pPr>
              <w:rPr>
                <w:rFonts w:ascii="Times New Roman" w:eastAsia="Times New Roman" w:hAnsi="Times New Roman"/>
                <w:b/>
                <w:color w:val="000000"/>
                <w:sz w:val="24"/>
                <w:szCs w:val="24"/>
                <w:lang w:val="lt-LT" w:eastAsia="lt-LT"/>
              </w:rPr>
            </w:pPr>
            <w:r w:rsidRPr="002B2ACE">
              <w:rPr>
                <w:rFonts w:ascii="Times New Roman" w:eastAsia="Times New Roman" w:hAnsi="Times New Roman"/>
                <w:b/>
                <w:color w:val="000000"/>
                <w:sz w:val="24"/>
                <w:szCs w:val="24"/>
                <w:lang w:val="lt-LT" w:eastAsia="lt-LT"/>
              </w:rPr>
              <w:t>Data</w:t>
            </w:r>
          </w:p>
        </w:tc>
        <w:tc>
          <w:tcPr>
            <w:tcW w:w="3969" w:type="dxa"/>
          </w:tcPr>
          <w:p w:rsidR="002B2ACE" w:rsidRPr="002B2ACE" w:rsidRDefault="002B2ACE" w:rsidP="002B2ACE">
            <w:pPr>
              <w:rPr>
                <w:rFonts w:ascii="Times New Roman" w:eastAsia="Times New Roman" w:hAnsi="Times New Roman"/>
                <w:b/>
                <w:color w:val="000000"/>
                <w:sz w:val="24"/>
                <w:szCs w:val="24"/>
                <w:lang w:val="lt-LT" w:eastAsia="lt-LT"/>
              </w:rPr>
            </w:pPr>
            <w:r w:rsidRPr="002B2ACE">
              <w:rPr>
                <w:rFonts w:ascii="Times New Roman" w:eastAsia="Times New Roman" w:hAnsi="Times New Roman"/>
                <w:b/>
                <w:color w:val="000000"/>
                <w:sz w:val="24"/>
                <w:szCs w:val="24"/>
                <w:lang w:val="lt-LT" w:eastAsia="lt-LT"/>
              </w:rPr>
              <w:t>Veiklos pavadinimas</w:t>
            </w:r>
          </w:p>
        </w:tc>
        <w:tc>
          <w:tcPr>
            <w:tcW w:w="4253" w:type="dxa"/>
          </w:tcPr>
          <w:p w:rsidR="002B2ACE" w:rsidRPr="002B2ACE" w:rsidRDefault="002B2ACE" w:rsidP="002B2ACE">
            <w:pPr>
              <w:rPr>
                <w:rFonts w:ascii="Times New Roman" w:eastAsia="Times New Roman" w:hAnsi="Times New Roman"/>
                <w:b/>
                <w:color w:val="000000"/>
                <w:sz w:val="24"/>
                <w:szCs w:val="24"/>
                <w:lang w:val="lt-LT" w:eastAsia="lt-LT"/>
              </w:rPr>
            </w:pPr>
            <w:r w:rsidRPr="002B2ACE">
              <w:rPr>
                <w:rFonts w:ascii="Times New Roman" w:eastAsia="Times New Roman" w:hAnsi="Times New Roman"/>
                <w:b/>
                <w:color w:val="000000"/>
                <w:sz w:val="24"/>
                <w:szCs w:val="24"/>
                <w:lang w:val="lt-LT" w:eastAsia="lt-LT"/>
              </w:rPr>
              <w:t>Atsakingas mokytojas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hAnsi="Times New Roman"/>
                <w:color w:val="000000"/>
                <w:sz w:val="24"/>
                <w:szCs w:val="24"/>
                <w:lang w:val="lt-LT"/>
              </w:rPr>
              <w:t>2024-01-25</w:t>
            </w:r>
          </w:p>
        </w:tc>
        <w:tc>
          <w:tcPr>
            <w:tcW w:w="3969" w:type="dxa"/>
          </w:tcPr>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color w:val="000000"/>
                <w:sz w:val="24"/>
                <w:szCs w:val="24"/>
                <w:lang w:val="lt-LT"/>
              </w:rPr>
              <w:t>Senelių dienos proga pradinių klasių ir muzikos integruotas renginys</w:t>
            </w:r>
          </w:p>
          <w:p w:rsidR="002B2ACE" w:rsidRPr="002B2ACE" w:rsidRDefault="002B2ACE" w:rsidP="002B2ACE">
            <w:pPr>
              <w:rPr>
                <w:rFonts w:ascii="Times New Roman" w:hAnsi="Times New Roman"/>
                <w:color w:val="000000"/>
                <w:sz w:val="24"/>
                <w:szCs w:val="24"/>
                <w:lang w:val="lt-LT"/>
              </w:rPr>
            </w:pPr>
          </w:p>
        </w:tc>
        <w:tc>
          <w:tcPr>
            <w:tcW w:w="4253" w:type="dxa"/>
          </w:tcPr>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color w:val="000000"/>
                <w:sz w:val="24"/>
                <w:szCs w:val="24"/>
                <w:lang w:val="lt-LT"/>
              </w:rPr>
              <w:t>1-4 kl. Mokiniai</w:t>
            </w:r>
          </w:p>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color w:val="000000"/>
                <w:sz w:val="24"/>
                <w:szCs w:val="24"/>
                <w:lang w:val="lt-LT"/>
              </w:rPr>
              <w:t>Mokytojai Vanda Gedris, Alicija Rusecka, Božena Liachovič</w:t>
            </w:r>
          </w:p>
        </w:tc>
      </w:tr>
      <w:tr w:rsidR="002B2ACE" w:rsidRPr="00400B44" w:rsidTr="006B5D47">
        <w:tc>
          <w:tcPr>
            <w:tcW w:w="1417" w:type="dxa"/>
          </w:tcPr>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color w:val="000000"/>
                <w:sz w:val="24"/>
                <w:szCs w:val="24"/>
                <w:lang w:val="lt-LT"/>
              </w:rPr>
              <w:t>2024-02-13</w:t>
            </w:r>
          </w:p>
        </w:tc>
        <w:tc>
          <w:tcPr>
            <w:tcW w:w="3969" w:type="dxa"/>
          </w:tcPr>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color w:val="000000"/>
                <w:sz w:val="24"/>
                <w:szCs w:val="24"/>
                <w:lang w:val="lt-LT"/>
              </w:rPr>
              <w:t>Užgavėnės</w:t>
            </w:r>
          </w:p>
        </w:tc>
        <w:tc>
          <w:tcPr>
            <w:tcW w:w="4253" w:type="dxa"/>
          </w:tcPr>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color w:val="000000"/>
                <w:sz w:val="24"/>
                <w:szCs w:val="24"/>
                <w:lang w:val="lt-LT"/>
              </w:rPr>
              <w:t>Mokytoja Lucija Kadzevič, Ana Palcevienė 1-10 klasių mokiniai</w:t>
            </w:r>
          </w:p>
        </w:tc>
      </w:tr>
      <w:tr w:rsidR="002B2ACE" w:rsidRPr="00400B44" w:rsidTr="006B5D47">
        <w:tc>
          <w:tcPr>
            <w:tcW w:w="1417" w:type="dxa"/>
          </w:tcPr>
          <w:p w:rsidR="002B2ACE" w:rsidRPr="002B2ACE" w:rsidRDefault="002B2ACE" w:rsidP="002B2ACE">
            <w:pPr>
              <w:rPr>
                <w:rFonts w:ascii="Times New Roman" w:hAnsi="Times New Roman"/>
                <w:sz w:val="24"/>
                <w:szCs w:val="24"/>
                <w:lang w:val="lt-LT"/>
              </w:rPr>
            </w:pPr>
            <w:r w:rsidRPr="002B2ACE">
              <w:rPr>
                <w:rFonts w:ascii="Times New Roman" w:hAnsi="Times New Roman"/>
                <w:sz w:val="24"/>
                <w:szCs w:val="24"/>
                <w:lang w:val="lt-LT"/>
              </w:rPr>
              <w:t>2024-03-07</w:t>
            </w:r>
          </w:p>
        </w:tc>
        <w:tc>
          <w:tcPr>
            <w:tcW w:w="3969" w:type="dxa"/>
          </w:tcPr>
          <w:p w:rsidR="002B2ACE" w:rsidRPr="002B2ACE" w:rsidRDefault="002B2ACE" w:rsidP="002B2ACE">
            <w:pPr>
              <w:rPr>
                <w:rFonts w:ascii="Times New Roman" w:hAnsi="Times New Roman"/>
                <w:sz w:val="24"/>
                <w:szCs w:val="24"/>
                <w:u w:val="single"/>
                <w:shd w:val="clear" w:color="auto" w:fill="FFFFFF"/>
                <w:lang w:val="lt-LT"/>
              </w:rPr>
            </w:pPr>
            <w:r w:rsidRPr="002B2ACE">
              <w:rPr>
                <w:rFonts w:ascii="Times New Roman" w:hAnsi="Times New Roman"/>
                <w:sz w:val="24"/>
                <w:szCs w:val="24"/>
                <w:u w:val="single"/>
                <w:shd w:val="clear" w:color="auto" w:fill="FFFFFF"/>
                <w:lang w:val="lt-LT"/>
              </w:rPr>
              <w:t>Lietuvių kalbos savaitė:</w:t>
            </w:r>
          </w:p>
          <w:p w:rsidR="002B2ACE" w:rsidRPr="002B2ACE" w:rsidRDefault="002B2ACE" w:rsidP="002B2ACE">
            <w:pPr>
              <w:numPr>
                <w:ilvl w:val="0"/>
                <w:numId w:val="41"/>
              </w:numPr>
              <w:contextualSpacing/>
              <w:rPr>
                <w:rFonts w:ascii="Times New Roman" w:hAnsi="Times New Roman"/>
                <w:sz w:val="24"/>
                <w:szCs w:val="24"/>
                <w:shd w:val="clear" w:color="auto" w:fill="FFFFFF"/>
                <w:lang w:val="lt-LT"/>
              </w:rPr>
            </w:pPr>
            <w:r w:rsidRPr="002B2ACE">
              <w:rPr>
                <w:rFonts w:ascii="Times New Roman" w:hAnsi="Times New Roman"/>
                <w:sz w:val="24"/>
                <w:szCs w:val="24"/>
                <w:shd w:val="clear" w:color="auto" w:fill="FFFFFF"/>
                <w:lang w:val="lt-LT"/>
              </w:rPr>
              <w:t>Kovo 11-osios – Lietuvos valstybės nepriklausomybės atkūrimo dienos minėjimas</w:t>
            </w:r>
          </w:p>
          <w:p w:rsidR="002B2ACE" w:rsidRPr="002B2ACE" w:rsidRDefault="002B2ACE" w:rsidP="002B2ACE">
            <w:pPr>
              <w:numPr>
                <w:ilvl w:val="0"/>
                <w:numId w:val="41"/>
              </w:numPr>
              <w:contextualSpacing/>
              <w:rPr>
                <w:rFonts w:ascii="Times New Roman" w:hAnsi="Times New Roman"/>
                <w:sz w:val="24"/>
                <w:szCs w:val="24"/>
                <w:shd w:val="clear" w:color="auto" w:fill="FFFFFF"/>
                <w:lang w:val="lt-LT"/>
              </w:rPr>
            </w:pPr>
            <w:r w:rsidRPr="002B2ACE">
              <w:rPr>
                <w:rFonts w:ascii="Times New Roman" w:hAnsi="Times New Roman"/>
                <w:sz w:val="24"/>
                <w:szCs w:val="24"/>
                <w:shd w:val="clear" w:color="auto" w:fill="FFFFFF"/>
                <w:lang w:val="lt-LT"/>
              </w:rPr>
              <w:t>Kaligrafijos konkursas „Lietuvos himnas“</w:t>
            </w:r>
          </w:p>
          <w:p w:rsidR="002B2ACE" w:rsidRPr="002B2ACE" w:rsidRDefault="002B2ACE" w:rsidP="003F7613">
            <w:pPr>
              <w:numPr>
                <w:ilvl w:val="0"/>
                <w:numId w:val="41"/>
              </w:numPr>
              <w:contextualSpacing/>
              <w:rPr>
                <w:rFonts w:ascii="Times New Roman" w:hAnsi="Times New Roman"/>
                <w:sz w:val="24"/>
                <w:szCs w:val="24"/>
                <w:lang w:val="lt-LT"/>
              </w:rPr>
            </w:pPr>
            <w:r w:rsidRPr="003F7613">
              <w:rPr>
                <w:rFonts w:ascii="Times New Roman" w:hAnsi="Times New Roman"/>
                <w:sz w:val="24"/>
                <w:szCs w:val="24"/>
                <w:shd w:val="clear" w:color="auto" w:fill="FFFFFF"/>
                <w:lang w:val="lt-LT"/>
              </w:rPr>
              <w:t>Nacionalinio diktanto rašymas</w:t>
            </w:r>
          </w:p>
        </w:tc>
        <w:tc>
          <w:tcPr>
            <w:tcW w:w="4253" w:type="dxa"/>
          </w:tcPr>
          <w:p w:rsidR="002B2ACE" w:rsidRPr="002B2ACE" w:rsidRDefault="002B2ACE" w:rsidP="002B2ACE">
            <w:pPr>
              <w:rPr>
                <w:rFonts w:ascii="Times New Roman" w:hAnsi="Times New Roman"/>
                <w:sz w:val="24"/>
                <w:szCs w:val="24"/>
                <w:lang w:val="lt-LT"/>
              </w:rPr>
            </w:pPr>
            <w:r w:rsidRPr="002B2ACE">
              <w:rPr>
                <w:rFonts w:ascii="Times New Roman" w:hAnsi="Times New Roman"/>
                <w:sz w:val="24"/>
                <w:szCs w:val="24"/>
                <w:lang w:val="lt-LT"/>
              </w:rPr>
              <w:t>Mokytoja Inga Čeponienė, Alicija Rusecka ir 1-10 klasių mokiniai</w:t>
            </w:r>
          </w:p>
        </w:tc>
      </w:tr>
      <w:tr w:rsidR="002B2ACE" w:rsidRPr="00400B44" w:rsidTr="006B5D47">
        <w:tc>
          <w:tcPr>
            <w:tcW w:w="1417" w:type="dxa"/>
          </w:tcPr>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sz w:val="24"/>
                <w:szCs w:val="24"/>
                <w:lang w:val="lt-LT"/>
              </w:rPr>
              <w:t>2024-03-28</w:t>
            </w:r>
          </w:p>
        </w:tc>
        <w:tc>
          <w:tcPr>
            <w:tcW w:w="3969" w:type="dxa"/>
          </w:tcPr>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color w:val="000000"/>
                <w:sz w:val="24"/>
                <w:szCs w:val="24"/>
                <w:lang w:val="lt-LT"/>
              </w:rPr>
              <w:t>Velykų mugė</w:t>
            </w:r>
          </w:p>
        </w:tc>
        <w:tc>
          <w:tcPr>
            <w:tcW w:w="4253" w:type="dxa"/>
          </w:tcPr>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color w:val="000000"/>
                <w:sz w:val="24"/>
                <w:szCs w:val="24"/>
                <w:lang w:val="lt-LT"/>
              </w:rPr>
              <w:t>IU ir 1-10 kl. Mokiniai</w:t>
            </w:r>
          </w:p>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color w:val="000000"/>
                <w:sz w:val="24"/>
                <w:szCs w:val="24"/>
                <w:lang w:val="lt-LT"/>
              </w:rPr>
              <w:t>Mokytojai: Vanda Gedris, Božena Liachovič, Lena Šilingienė, Regina Kutyš</w:t>
            </w:r>
          </w:p>
        </w:tc>
      </w:tr>
      <w:tr w:rsidR="002B2ACE" w:rsidRPr="00400B44" w:rsidTr="006B5D47">
        <w:tc>
          <w:tcPr>
            <w:tcW w:w="1417" w:type="dxa"/>
          </w:tcPr>
          <w:p w:rsidR="002B2ACE" w:rsidRPr="002B2ACE" w:rsidRDefault="002B2ACE" w:rsidP="002B2ACE">
            <w:pPr>
              <w:rPr>
                <w:rFonts w:ascii="Times New Roman" w:hAnsi="Times New Roman"/>
                <w:sz w:val="24"/>
                <w:szCs w:val="24"/>
                <w:lang w:val="lt-LT"/>
              </w:rPr>
            </w:pPr>
            <w:r w:rsidRPr="002B2ACE">
              <w:rPr>
                <w:rFonts w:ascii="Times New Roman" w:hAnsi="Times New Roman"/>
                <w:sz w:val="24"/>
                <w:szCs w:val="24"/>
                <w:lang w:val="lt-LT"/>
              </w:rPr>
              <w:t>2024-04-11</w:t>
            </w:r>
          </w:p>
        </w:tc>
        <w:tc>
          <w:tcPr>
            <w:tcW w:w="3969" w:type="dxa"/>
          </w:tcPr>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color w:val="000000"/>
                <w:sz w:val="24"/>
                <w:szCs w:val="24"/>
                <w:lang w:val="lt-LT"/>
              </w:rPr>
              <w:t>Koncertas svečiams iš Lenkijos</w:t>
            </w:r>
          </w:p>
        </w:tc>
        <w:tc>
          <w:tcPr>
            <w:tcW w:w="4253" w:type="dxa"/>
          </w:tcPr>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color w:val="000000"/>
                <w:sz w:val="24"/>
                <w:szCs w:val="24"/>
                <w:lang w:val="lt-LT"/>
              </w:rPr>
              <w:t>Mokytojos Vanda Gedris, Božena Liachovič, Alicija Rusecka ir 1-10 klasių mokiniai</w:t>
            </w:r>
          </w:p>
        </w:tc>
      </w:tr>
      <w:tr w:rsidR="002B2ACE" w:rsidRPr="002B2ACE" w:rsidTr="006B5D47">
        <w:tc>
          <w:tcPr>
            <w:tcW w:w="1417" w:type="dxa"/>
          </w:tcPr>
          <w:p w:rsidR="002B2ACE" w:rsidRPr="002B2ACE" w:rsidRDefault="002B2ACE" w:rsidP="002B2ACE">
            <w:pPr>
              <w:rPr>
                <w:rFonts w:ascii="Times New Roman" w:hAnsi="Times New Roman"/>
                <w:sz w:val="24"/>
                <w:szCs w:val="24"/>
                <w:lang w:val="lt-LT"/>
              </w:rPr>
            </w:pPr>
            <w:r w:rsidRPr="002B2ACE">
              <w:rPr>
                <w:rFonts w:ascii="Times New Roman" w:hAnsi="Times New Roman"/>
                <w:sz w:val="24"/>
                <w:szCs w:val="24"/>
                <w:lang w:val="lt-LT"/>
              </w:rPr>
              <w:t>2024-05-22</w:t>
            </w:r>
          </w:p>
        </w:tc>
        <w:tc>
          <w:tcPr>
            <w:tcW w:w="3969" w:type="dxa"/>
          </w:tcPr>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color w:val="000000"/>
                <w:sz w:val="24"/>
                <w:szCs w:val="24"/>
                <w:lang w:val="lt-LT"/>
              </w:rPr>
              <w:t>Šeimos šventė</w:t>
            </w:r>
          </w:p>
        </w:tc>
        <w:tc>
          <w:tcPr>
            <w:tcW w:w="4253" w:type="dxa"/>
          </w:tcPr>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color w:val="000000"/>
                <w:sz w:val="24"/>
                <w:szCs w:val="24"/>
                <w:lang w:val="lt-LT"/>
              </w:rPr>
              <w:t>Božena Liachovič, Alicija Rusecka</w:t>
            </w:r>
          </w:p>
        </w:tc>
      </w:tr>
      <w:tr w:rsidR="002B2ACE" w:rsidRPr="002B2ACE" w:rsidTr="006B5D47">
        <w:tc>
          <w:tcPr>
            <w:tcW w:w="1417" w:type="dxa"/>
          </w:tcPr>
          <w:p w:rsidR="002B2ACE" w:rsidRPr="002B2ACE" w:rsidRDefault="002B2ACE" w:rsidP="002B2ACE">
            <w:pPr>
              <w:rPr>
                <w:rFonts w:ascii="Times New Roman" w:hAnsi="Times New Roman"/>
                <w:sz w:val="24"/>
                <w:szCs w:val="24"/>
                <w:lang w:val="lt-LT"/>
              </w:rPr>
            </w:pPr>
            <w:r w:rsidRPr="002B2ACE">
              <w:rPr>
                <w:rFonts w:ascii="Times New Roman" w:hAnsi="Times New Roman"/>
                <w:sz w:val="24"/>
                <w:szCs w:val="24"/>
                <w:lang w:val="lt-LT"/>
              </w:rPr>
              <w:t>2024-06-12</w:t>
            </w:r>
          </w:p>
        </w:tc>
        <w:tc>
          <w:tcPr>
            <w:tcW w:w="3969" w:type="dxa"/>
          </w:tcPr>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color w:val="000000"/>
                <w:sz w:val="24"/>
                <w:szCs w:val="24"/>
                <w:lang w:val="lt-LT"/>
              </w:rPr>
              <w:t>Paskutinio skambučio šventė</w:t>
            </w:r>
          </w:p>
        </w:tc>
        <w:tc>
          <w:tcPr>
            <w:tcW w:w="4253" w:type="dxa"/>
          </w:tcPr>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color w:val="000000"/>
                <w:sz w:val="24"/>
                <w:szCs w:val="24"/>
                <w:lang w:val="lt-LT"/>
              </w:rPr>
              <w:t xml:space="preserve">Vanda Gedris </w:t>
            </w:r>
            <w:r w:rsidR="003F7613">
              <w:rPr>
                <w:rFonts w:ascii="Times New Roman" w:hAnsi="Times New Roman"/>
                <w:color w:val="000000"/>
                <w:sz w:val="24"/>
                <w:szCs w:val="24"/>
                <w:lang w:val="lt-LT"/>
              </w:rPr>
              <w:t>,</w:t>
            </w:r>
            <w:r w:rsidRPr="002B2ACE">
              <w:rPr>
                <w:rFonts w:ascii="Times New Roman" w:hAnsi="Times New Roman"/>
                <w:color w:val="000000"/>
                <w:sz w:val="24"/>
                <w:szCs w:val="24"/>
                <w:lang w:val="lt-LT"/>
              </w:rPr>
              <w:t>Alicija Rusecka</w:t>
            </w:r>
          </w:p>
        </w:tc>
      </w:tr>
      <w:tr w:rsidR="002B2ACE" w:rsidRPr="002B2ACE" w:rsidTr="006B5D47">
        <w:tc>
          <w:tcPr>
            <w:tcW w:w="1417" w:type="dxa"/>
          </w:tcPr>
          <w:p w:rsidR="002B2ACE" w:rsidRPr="002B2ACE" w:rsidRDefault="002B2ACE" w:rsidP="002B2ACE">
            <w:pPr>
              <w:rPr>
                <w:rFonts w:ascii="Times New Roman" w:hAnsi="Times New Roman"/>
                <w:sz w:val="24"/>
                <w:szCs w:val="24"/>
                <w:lang w:val="lt-LT"/>
              </w:rPr>
            </w:pPr>
            <w:r w:rsidRPr="002B2ACE">
              <w:rPr>
                <w:rFonts w:ascii="Times New Roman" w:hAnsi="Times New Roman"/>
                <w:sz w:val="24"/>
                <w:szCs w:val="24"/>
                <w:lang w:val="lt-LT"/>
              </w:rPr>
              <w:t>2024-09-02</w:t>
            </w:r>
          </w:p>
        </w:tc>
        <w:tc>
          <w:tcPr>
            <w:tcW w:w="3969" w:type="dxa"/>
          </w:tcPr>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color w:val="000000"/>
                <w:sz w:val="24"/>
                <w:szCs w:val="24"/>
                <w:lang w:val="lt-LT"/>
              </w:rPr>
              <w:t>Pirmojo skambučio šventė</w:t>
            </w:r>
          </w:p>
        </w:tc>
        <w:tc>
          <w:tcPr>
            <w:tcW w:w="4253" w:type="dxa"/>
          </w:tcPr>
          <w:p w:rsidR="002B2ACE" w:rsidRPr="002B2ACE" w:rsidRDefault="002B2ACE" w:rsidP="002B2ACE">
            <w:pPr>
              <w:rPr>
                <w:rFonts w:ascii="Times New Roman" w:hAnsi="Times New Roman"/>
                <w:color w:val="000000"/>
                <w:sz w:val="24"/>
                <w:szCs w:val="24"/>
                <w:lang w:val="lt-LT"/>
              </w:rPr>
            </w:pPr>
            <w:r w:rsidRPr="002B2ACE">
              <w:rPr>
                <w:rFonts w:ascii="Times New Roman" w:hAnsi="Times New Roman"/>
                <w:color w:val="000000"/>
                <w:sz w:val="24"/>
                <w:szCs w:val="24"/>
                <w:lang w:val="lt-LT"/>
              </w:rPr>
              <w:t>Vanda Gedris</w:t>
            </w:r>
            <w:r w:rsidR="003F7613">
              <w:rPr>
                <w:rFonts w:ascii="Times New Roman" w:hAnsi="Times New Roman"/>
                <w:color w:val="000000"/>
                <w:sz w:val="24"/>
                <w:szCs w:val="24"/>
                <w:lang w:val="lt-LT"/>
              </w:rPr>
              <w:t>,</w:t>
            </w:r>
            <w:r w:rsidRPr="002B2ACE">
              <w:rPr>
                <w:rFonts w:ascii="Times New Roman" w:hAnsi="Times New Roman"/>
                <w:color w:val="000000"/>
                <w:sz w:val="24"/>
                <w:szCs w:val="24"/>
                <w:lang w:val="lt-LT"/>
              </w:rPr>
              <w:t xml:space="preserve"> Alicija Rusecka</w:t>
            </w:r>
          </w:p>
        </w:tc>
      </w:tr>
      <w:tr w:rsidR="002B2ACE" w:rsidRPr="00400B44" w:rsidTr="006B5D47">
        <w:tc>
          <w:tcPr>
            <w:tcW w:w="1417" w:type="dxa"/>
          </w:tcPr>
          <w:p w:rsidR="002B2ACE" w:rsidRPr="003F7613" w:rsidRDefault="002B2ACE" w:rsidP="002B2ACE">
            <w:pPr>
              <w:rPr>
                <w:rFonts w:ascii="Times New Roman" w:hAnsi="Times New Roman"/>
                <w:sz w:val="24"/>
                <w:szCs w:val="24"/>
                <w:lang w:val="lt-LT"/>
              </w:rPr>
            </w:pPr>
            <w:r w:rsidRPr="003F7613">
              <w:rPr>
                <w:rFonts w:ascii="Times New Roman" w:hAnsi="Times New Roman"/>
                <w:sz w:val="24"/>
                <w:szCs w:val="24"/>
                <w:lang w:val="lt-LT"/>
              </w:rPr>
              <w:t>2024-11-13</w:t>
            </w:r>
          </w:p>
        </w:tc>
        <w:tc>
          <w:tcPr>
            <w:tcW w:w="3969" w:type="dxa"/>
          </w:tcPr>
          <w:p w:rsidR="002B2ACE" w:rsidRPr="003F7613" w:rsidRDefault="002B2ACE" w:rsidP="002B2ACE">
            <w:pPr>
              <w:rPr>
                <w:rFonts w:ascii="Times New Roman" w:hAnsi="Times New Roman"/>
                <w:sz w:val="24"/>
                <w:szCs w:val="24"/>
                <w:lang w:val="lt-LT"/>
              </w:rPr>
            </w:pPr>
            <w:r w:rsidRPr="003F7613">
              <w:rPr>
                <w:rFonts w:ascii="Times New Roman" w:hAnsi="Times New Roman"/>
                <w:sz w:val="24"/>
                <w:szCs w:val="24"/>
                <w:lang w:val="lt-LT"/>
              </w:rPr>
              <w:t>Lenkijos Nepriklausomybės dienos minėjimas</w:t>
            </w:r>
          </w:p>
        </w:tc>
        <w:tc>
          <w:tcPr>
            <w:tcW w:w="4253" w:type="dxa"/>
          </w:tcPr>
          <w:p w:rsidR="002B2ACE" w:rsidRPr="003F7613" w:rsidRDefault="001934D9" w:rsidP="003F7613">
            <w:pPr>
              <w:rPr>
                <w:rFonts w:ascii="Times New Roman" w:hAnsi="Times New Roman"/>
                <w:sz w:val="24"/>
                <w:szCs w:val="24"/>
                <w:lang w:val="lt-LT"/>
              </w:rPr>
            </w:pPr>
            <w:r>
              <w:rPr>
                <w:rFonts w:ascii="Times New Roman" w:hAnsi="Times New Roman"/>
                <w:sz w:val="24"/>
                <w:szCs w:val="24"/>
                <w:lang w:val="lt-LT"/>
              </w:rPr>
              <w:t>Lucija Kadzevič ir Alicija Rusecka</w:t>
            </w:r>
            <w:r w:rsidR="00D35015">
              <w:rPr>
                <w:rFonts w:ascii="Times New Roman" w:hAnsi="Times New Roman"/>
                <w:sz w:val="24"/>
                <w:szCs w:val="24"/>
                <w:lang w:val="lt-LT"/>
              </w:rPr>
              <w:t xml:space="preserve"> ir 1-10 kl. mokiniai.</w:t>
            </w:r>
          </w:p>
        </w:tc>
      </w:tr>
      <w:tr w:rsidR="002B2ACE" w:rsidRPr="00400B44" w:rsidTr="006B5D47">
        <w:tc>
          <w:tcPr>
            <w:tcW w:w="1417" w:type="dxa"/>
          </w:tcPr>
          <w:p w:rsidR="002B2ACE" w:rsidRPr="003F7613" w:rsidRDefault="002B2ACE" w:rsidP="002B2ACE">
            <w:pPr>
              <w:rPr>
                <w:rFonts w:ascii="Times New Roman" w:hAnsi="Times New Roman"/>
                <w:sz w:val="24"/>
                <w:szCs w:val="24"/>
                <w:lang w:val="lt-LT"/>
              </w:rPr>
            </w:pPr>
            <w:r w:rsidRPr="003F7613">
              <w:rPr>
                <w:rFonts w:ascii="Times New Roman" w:hAnsi="Times New Roman"/>
                <w:sz w:val="24"/>
                <w:szCs w:val="24"/>
                <w:lang w:val="lt-LT"/>
              </w:rPr>
              <w:t>2024-12-08</w:t>
            </w:r>
          </w:p>
        </w:tc>
        <w:tc>
          <w:tcPr>
            <w:tcW w:w="3969" w:type="dxa"/>
          </w:tcPr>
          <w:p w:rsidR="002B2ACE" w:rsidRPr="003F7613" w:rsidRDefault="002B2ACE" w:rsidP="002B2ACE">
            <w:pPr>
              <w:rPr>
                <w:rFonts w:ascii="Times New Roman" w:hAnsi="Times New Roman"/>
                <w:sz w:val="24"/>
                <w:szCs w:val="24"/>
                <w:lang w:val="lt-LT"/>
              </w:rPr>
            </w:pPr>
            <w:r w:rsidRPr="003F7613">
              <w:rPr>
                <w:rFonts w:ascii="Times New Roman" w:hAnsi="Times New Roman"/>
                <w:sz w:val="24"/>
                <w:szCs w:val="24"/>
                <w:lang w:val="lt-LT"/>
              </w:rPr>
              <w:t>Susitikimas su Kalėdų Seneliu iš Lenkijos</w:t>
            </w:r>
            <w:r w:rsidR="00D35015">
              <w:rPr>
                <w:rFonts w:ascii="Times New Roman" w:hAnsi="Times New Roman"/>
                <w:sz w:val="24"/>
                <w:szCs w:val="24"/>
                <w:lang w:val="lt-LT"/>
              </w:rPr>
              <w:t xml:space="preserve"> (koncertas)</w:t>
            </w:r>
          </w:p>
        </w:tc>
        <w:tc>
          <w:tcPr>
            <w:tcW w:w="4253" w:type="dxa"/>
          </w:tcPr>
          <w:p w:rsidR="002B2ACE" w:rsidRPr="003F7613" w:rsidRDefault="002B2ACE" w:rsidP="002B2ACE">
            <w:pPr>
              <w:rPr>
                <w:rFonts w:ascii="Times New Roman" w:hAnsi="Times New Roman"/>
                <w:sz w:val="24"/>
                <w:szCs w:val="24"/>
                <w:lang w:val="lt-LT"/>
              </w:rPr>
            </w:pPr>
            <w:r w:rsidRPr="003F7613">
              <w:rPr>
                <w:rFonts w:ascii="Times New Roman" w:hAnsi="Times New Roman"/>
                <w:sz w:val="24"/>
                <w:szCs w:val="24"/>
                <w:lang w:val="lt-LT"/>
              </w:rPr>
              <w:t>Vanda Gedris</w:t>
            </w:r>
            <w:r w:rsidR="00D35015">
              <w:rPr>
                <w:rFonts w:ascii="Times New Roman" w:hAnsi="Times New Roman"/>
                <w:sz w:val="24"/>
                <w:szCs w:val="24"/>
                <w:lang w:val="lt-LT"/>
              </w:rPr>
              <w:t xml:space="preserve"> ir 1-6 kl. mokiniai</w:t>
            </w:r>
          </w:p>
        </w:tc>
      </w:tr>
      <w:tr w:rsidR="002B2ACE" w:rsidRPr="00400B44" w:rsidTr="006B5D47">
        <w:tc>
          <w:tcPr>
            <w:tcW w:w="1417" w:type="dxa"/>
          </w:tcPr>
          <w:p w:rsidR="002B2ACE" w:rsidRPr="003F7613" w:rsidRDefault="002B2ACE" w:rsidP="002B2ACE">
            <w:pPr>
              <w:rPr>
                <w:rFonts w:ascii="Times New Roman" w:hAnsi="Times New Roman"/>
                <w:sz w:val="24"/>
                <w:szCs w:val="24"/>
                <w:lang w:val="lt-LT"/>
              </w:rPr>
            </w:pPr>
            <w:r w:rsidRPr="003F7613">
              <w:rPr>
                <w:rFonts w:ascii="Times New Roman" w:hAnsi="Times New Roman"/>
                <w:sz w:val="24"/>
                <w:szCs w:val="24"/>
                <w:lang w:val="lt-LT"/>
              </w:rPr>
              <w:t>2024-12-18</w:t>
            </w:r>
          </w:p>
        </w:tc>
        <w:tc>
          <w:tcPr>
            <w:tcW w:w="3969" w:type="dxa"/>
          </w:tcPr>
          <w:p w:rsidR="002B2ACE" w:rsidRPr="003F7613" w:rsidRDefault="002B2ACE" w:rsidP="002B2ACE">
            <w:pPr>
              <w:rPr>
                <w:rFonts w:ascii="Times New Roman" w:hAnsi="Times New Roman"/>
                <w:sz w:val="24"/>
                <w:szCs w:val="24"/>
                <w:lang w:val="lt-LT"/>
              </w:rPr>
            </w:pPr>
            <w:r w:rsidRPr="003F7613">
              <w:rPr>
                <w:rFonts w:ascii="Times New Roman" w:hAnsi="Times New Roman"/>
                <w:sz w:val="24"/>
                <w:szCs w:val="24"/>
                <w:lang w:val="lt-LT"/>
              </w:rPr>
              <w:t xml:space="preserve">Kūčios </w:t>
            </w:r>
          </w:p>
        </w:tc>
        <w:tc>
          <w:tcPr>
            <w:tcW w:w="4253" w:type="dxa"/>
          </w:tcPr>
          <w:p w:rsidR="002B2ACE" w:rsidRPr="003F7613" w:rsidRDefault="002B2ACE" w:rsidP="00D35015">
            <w:pPr>
              <w:rPr>
                <w:rFonts w:ascii="Times New Roman" w:hAnsi="Times New Roman"/>
                <w:sz w:val="24"/>
                <w:szCs w:val="24"/>
                <w:lang w:val="lt-LT"/>
              </w:rPr>
            </w:pPr>
            <w:r w:rsidRPr="003F7613">
              <w:rPr>
                <w:rFonts w:ascii="Times New Roman" w:hAnsi="Times New Roman"/>
                <w:sz w:val="24"/>
                <w:szCs w:val="24"/>
                <w:lang w:val="lt-LT"/>
              </w:rPr>
              <w:t>Vanda Gedris</w:t>
            </w:r>
            <w:r w:rsidR="00D35015">
              <w:rPr>
                <w:rFonts w:ascii="Times New Roman" w:hAnsi="Times New Roman"/>
                <w:sz w:val="24"/>
                <w:szCs w:val="24"/>
                <w:lang w:val="lt-LT"/>
              </w:rPr>
              <w:t xml:space="preserve"> ir Božena Liachovič su 1-10 kl. mokiniais</w:t>
            </w:r>
          </w:p>
        </w:tc>
      </w:tr>
    </w:tbl>
    <w:p w:rsidR="002B2ACE" w:rsidRPr="002B2ACE" w:rsidRDefault="002B2ACE" w:rsidP="002B2ACE">
      <w:pPr>
        <w:spacing w:after="0" w:line="240" w:lineRule="auto"/>
        <w:rPr>
          <w:rFonts w:ascii="Times New Roman" w:eastAsia="Times New Roman" w:hAnsi="Times New Roman" w:cs="Times New Roman"/>
          <w:color w:val="000000"/>
          <w:sz w:val="24"/>
          <w:szCs w:val="24"/>
          <w:lang w:val="lt-LT" w:eastAsia="lt-LT"/>
        </w:rPr>
      </w:pPr>
    </w:p>
    <w:p w:rsidR="002B2ACE" w:rsidRPr="002B2ACE" w:rsidRDefault="002B2ACE" w:rsidP="002B2ACE">
      <w:pPr>
        <w:spacing w:line="240" w:lineRule="auto"/>
        <w:rPr>
          <w:rFonts w:ascii="Times New Roman" w:eastAsia="Times New Roman" w:hAnsi="Times New Roman" w:cs="Times New Roman"/>
          <w:b/>
          <w:color w:val="000000"/>
          <w:sz w:val="24"/>
          <w:szCs w:val="24"/>
          <w:lang w:val="lt-LT" w:eastAsia="lt-LT"/>
        </w:rPr>
      </w:pPr>
      <w:r w:rsidRPr="002B2ACE">
        <w:rPr>
          <w:rFonts w:ascii="Times New Roman" w:eastAsia="Times New Roman" w:hAnsi="Times New Roman" w:cs="Times New Roman"/>
          <w:b/>
          <w:color w:val="000000"/>
          <w:sz w:val="24"/>
          <w:szCs w:val="24"/>
          <w:lang w:val="lt-LT" w:eastAsia="lt-LT"/>
        </w:rPr>
        <w:t>PARODOS</w:t>
      </w:r>
    </w:p>
    <w:tbl>
      <w:tblPr>
        <w:tblStyle w:val="7"/>
        <w:tblW w:w="9605" w:type="dxa"/>
        <w:tblInd w:w="-34" w:type="dxa"/>
        <w:tblLook w:val="04A0" w:firstRow="1" w:lastRow="0" w:firstColumn="1" w:lastColumn="0" w:noHBand="0" w:noVBand="1"/>
      </w:tblPr>
      <w:tblGrid>
        <w:gridCol w:w="1560"/>
        <w:gridCol w:w="3969"/>
        <w:gridCol w:w="4076"/>
      </w:tblGrid>
      <w:tr w:rsidR="002B2ACE" w:rsidRPr="00D35015" w:rsidTr="005C4A21">
        <w:tc>
          <w:tcPr>
            <w:tcW w:w="1560" w:type="dxa"/>
          </w:tcPr>
          <w:p w:rsidR="002B2ACE" w:rsidRPr="002B2ACE" w:rsidRDefault="002B2ACE" w:rsidP="002B2ACE">
            <w:pPr>
              <w:rPr>
                <w:rFonts w:ascii="Times New Roman" w:eastAsia="Times New Roman" w:hAnsi="Times New Roman"/>
                <w:b/>
                <w:color w:val="000000"/>
                <w:sz w:val="24"/>
                <w:szCs w:val="24"/>
                <w:lang w:val="lt-LT" w:eastAsia="lt-LT"/>
              </w:rPr>
            </w:pPr>
            <w:r w:rsidRPr="002B2ACE">
              <w:rPr>
                <w:rFonts w:ascii="Times New Roman" w:eastAsia="Times New Roman" w:hAnsi="Times New Roman"/>
                <w:b/>
                <w:color w:val="000000"/>
                <w:sz w:val="24"/>
                <w:szCs w:val="24"/>
                <w:lang w:val="lt-LT" w:eastAsia="lt-LT"/>
              </w:rPr>
              <w:t>Data</w:t>
            </w:r>
          </w:p>
        </w:tc>
        <w:tc>
          <w:tcPr>
            <w:tcW w:w="3969" w:type="dxa"/>
          </w:tcPr>
          <w:p w:rsidR="002B2ACE" w:rsidRPr="002B2ACE" w:rsidRDefault="002B2ACE" w:rsidP="002B2ACE">
            <w:pPr>
              <w:rPr>
                <w:rFonts w:ascii="Times New Roman" w:eastAsia="Times New Roman" w:hAnsi="Times New Roman"/>
                <w:b/>
                <w:color w:val="000000"/>
                <w:sz w:val="24"/>
                <w:szCs w:val="24"/>
                <w:lang w:val="lt-LT" w:eastAsia="lt-LT"/>
              </w:rPr>
            </w:pPr>
            <w:r w:rsidRPr="002B2ACE">
              <w:rPr>
                <w:rFonts w:ascii="Times New Roman" w:eastAsia="Times New Roman" w:hAnsi="Times New Roman"/>
                <w:b/>
                <w:color w:val="000000"/>
                <w:sz w:val="24"/>
                <w:szCs w:val="24"/>
                <w:lang w:val="lt-LT" w:eastAsia="lt-LT"/>
              </w:rPr>
              <w:t>Parodos pavadinimas</w:t>
            </w:r>
          </w:p>
        </w:tc>
        <w:tc>
          <w:tcPr>
            <w:tcW w:w="4076" w:type="dxa"/>
          </w:tcPr>
          <w:p w:rsidR="002B2ACE" w:rsidRPr="002B2ACE" w:rsidRDefault="002B2ACE" w:rsidP="002B2ACE">
            <w:pPr>
              <w:rPr>
                <w:rFonts w:ascii="Times New Roman" w:eastAsia="Times New Roman" w:hAnsi="Times New Roman"/>
                <w:b/>
                <w:color w:val="000000"/>
                <w:sz w:val="24"/>
                <w:szCs w:val="24"/>
                <w:lang w:val="lt-LT" w:eastAsia="lt-LT"/>
              </w:rPr>
            </w:pPr>
            <w:r w:rsidRPr="002B2ACE">
              <w:rPr>
                <w:rFonts w:ascii="Times New Roman" w:eastAsia="Times New Roman" w:hAnsi="Times New Roman"/>
                <w:b/>
                <w:color w:val="000000"/>
                <w:sz w:val="24"/>
                <w:szCs w:val="24"/>
                <w:lang w:val="lt-LT" w:eastAsia="lt-LT"/>
              </w:rPr>
              <w:t xml:space="preserve">Atsakingas mokytojas </w:t>
            </w:r>
          </w:p>
        </w:tc>
      </w:tr>
      <w:tr w:rsidR="002B2ACE" w:rsidRPr="00400B44" w:rsidTr="005C4A21">
        <w:tc>
          <w:tcPr>
            <w:tcW w:w="1560" w:type="dxa"/>
          </w:tcPr>
          <w:p w:rsidR="002B2ACE" w:rsidRPr="002B2ACE" w:rsidRDefault="002B2ACE" w:rsidP="002B2ACE">
            <w:pPr>
              <w:rPr>
                <w:rFonts w:ascii="Times New Roman" w:eastAsia="Times New Roman" w:hAnsi="Times New Roman"/>
                <w:sz w:val="24"/>
                <w:szCs w:val="24"/>
                <w:lang w:val="lt-LT" w:eastAsia="lt-LT"/>
              </w:rPr>
            </w:pPr>
            <w:r w:rsidRPr="002B2ACE">
              <w:rPr>
                <w:rFonts w:ascii="Times New Roman" w:eastAsia="Times New Roman" w:hAnsi="Times New Roman"/>
                <w:sz w:val="24"/>
                <w:szCs w:val="24"/>
                <w:lang w:val="lt-LT" w:eastAsia="lt-LT"/>
              </w:rPr>
              <w:t>2024-01-22/26</w:t>
            </w:r>
          </w:p>
        </w:tc>
        <w:tc>
          <w:tcPr>
            <w:tcW w:w="3969" w:type="dxa"/>
          </w:tcPr>
          <w:p w:rsidR="002B2ACE" w:rsidRPr="002B2ACE" w:rsidRDefault="002B2ACE" w:rsidP="002B2ACE">
            <w:pPr>
              <w:rPr>
                <w:rFonts w:ascii="Times New Roman" w:eastAsia="Times New Roman" w:hAnsi="Times New Roman"/>
                <w:sz w:val="24"/>
                <w:szCs w:val="24"/>
                <w:lang w:val="lt-LT" w:eastAsia="lt-LT"/>
              </w:rPr>
            </w:pPr>
            <w:r w:rsidRPr="002B2ACE">
              <w:rPr>
                <w:rFonts w:ascii="Times New Roman" w:eastAsia="Times New Roman" w:hAnsi="Times New Roman"/>
                <w:sz w:val="24"/>
                <w:szCs w:val="24"/>
                <w:lang w:val="lt-LT" w:eastAsia="lt-LT"/>
              </w:rPr>
              <w:t>Nuotraukų paroda „Senelių vaikystės,</w:t>
            </w:r>
            <w:r w:rsidRPr="002B2ACE">
              <w:rPr>
                <w:rFonts w:ascii="Times New Roman" w:hAnsi="Times New Roman"/>
                <w:sz w:val="24"/>
                <w:szCs w:val="24"/>
                <w:shd w:val="clear" w:color="auto" w:fill="FFFFFF"/>
                <w:lang w:val="lt-LT"/>
              </w:rPr>
              <w:t xml:space="preserve"> paauglystės,</w:t>
            </w:r>
            <w:r w:rsidRPr="002B2ACE">
              <w:rPr>
                <w:rFonts w:ascii="Times New Roman" w:eastAsia="Times New Roman" w:hAnsi="Times New Roman"/>
                <w:sz w:val="24"/>
                <w:szCs w:val="24"/>
                <w:lang w:val="lt-LT" w:eastAsia="lt-LT"/>
              </w:rPr>
              <w:t xml:space="preserve"> jaunystės... akimirkos“</w:t>
            </w:r>
          </w:p>
        </w:tc>
        <w:tc>
          <w:tcPr>
            <w:tcW w:w="4076" w:type="dxa"/>
          </w:tcPr>
          <w:p w:rsidR="002B2ACE" w:rsidRPr="002B2ACE" w:rsidRDefault="002B2ACE" w:rsidP="002B2ACE">
            <w:pPr>
              <w:rPr>
                <w:rFonts w:ascii="Times New Roman" w:eastAsia="Times New Roman" w:hAnsi="Times New Roman"/>
                <w:sz w:val="24"/>
                <w:szCs w:val="24"/>
                <w:lang w:val="lt-LT" w:eastAsia="lt-LT"/>
              </w:rPr>
            </w:pPr>
            <w:r w:rsidRPr="002B2ACE">
              <w:rPr>
                <w:rFonts w:ascii="Times New Roman" w:eastAsia="Times New Roman" w:hAnsi="Times New Roman"/>
                <w:sz w:val="24"/>
                <w:szCs w:val="24"/>
                <w:lang w:val="lt-LT" w:eastAsia="lt-LT"/>
              </w:rPr>
              <w:t>Mokytoja Vanda Gedris</w:t>
            </w:r>
          </w:p>
          <w:p w:rsidR="002B2ACE" w:rsidRPr="002B2ACE" w:rsidRDefault="002B2ACE" w:rsidP="002B2ACE">
            <w:pPr>
              <w:rPr>
                <w:rFonts w:ascii="Times New Roman" w:eastAsia="Times New Roman" w:hAnsi="Times New Roman"/>
                <w:sz w:val="24"/>
                <w:szCs w:val="24"/>
                <w:lang w:val="lt-LT" w:eastAsia="lt-LT"/>
              </w:rPr>
            </w:pPr>
            <w:r w:rsidRPr="002B2ACE">
              <w:rPr>
                <w:rFonts w:ascii="Times New Roman" w:eastAsia="Times New Roman" w:hAnsi="Times New Roman"/>
                <w:sz w:val="24"/>
                <w:szCs w:val="24"/>
                <w:lang w:val="lt-LT" w:eastAsia="lt-LT"/>
              </w:rPr>
              <w:t>1-4 klasių mokiniai</w:t>
            </w:r>
          </w:p>
        </w:tc>
      </w:tr>
      <w:tr w:rsidR="002B2ACE" w:rsidRPr="00400B44" w:rsidTr="005C4A21">
        <w:tc>
          <w:tcPr>
            <w:tcW w:w="1560" w:type="dxa"/>
            <w:vAlign w:val="center"/>
          </w:tcPr>
          <w:p w:rsidR="002B2ACE" w:rsidRPr="002B2ACE" w:rsidRDefault="002B2ACE" w:rsidP="002B2ACE">
            <w:pPr>
              <w:jc w:val="center"/>
              <w:rPr>
                <w:rFonts w:ascii="Times New Roman" w:hAnsi="Times New Roman"/>
                <w:color w:val="000000"/>
                <w:sz w:val="24"/>
                <w:szCs w:val="24"/>
                <w:lang w:val="lt-LT"/>
              </w:rPr>
            </w:pPr>
            <w:r w:rsidRPr="002B2ACE">
              <w:rPr>
                <w:rFonts w:ascii="Times New Roman" w:hAnsi="Times New Roman"/>
                <w:color w:val="000000"/>
                <w:sz w:val="24"/>
                <w:szCs w:val="24"/>
                <w:lang w:val="lt-LT"/>
              </w:rPr>
              <w:t>2024-05-</w:t>
            </w:r>
            <w:r w:rsidRPr="002B2ACE">
              <w:rPr>
                <w:rFonts w:ascii="Times New Roman" w:hAnsi="Times New Roman"/>
                <w:color w:val="000000"/>
                <w:sz w:val="24"/>
                <w:szCs w:val="24"/>
                <w:lang w:val="lt-LT"/>
              </w:rPr>
              <w:lastRenderedPageBreak/>
              <w:t>16/23</w:t>
            </w:r>
          </w:p>
        </w:tc>
        <w:tc>
          <w:tcPr>
            <w:tcW w:w="3969" w:type="dxa"/>
            <w:vAlign w:val="center"/>
          </w:tcPr>
          <w:p w:rsidR="002B2ACE" w:rsidRPr="002B2ACE" w:rsidRDefault="002B2ACE" w:rsidP="005C4A21">
            <w:pPr>
              <w:rPr>
                <w:rFonts w:ascii="Times New Roman" w:hAnsi="Times New Roman"/>
                <w:color w:val="000000"/>
                <w:sz w:val="24"/>
                <w:szCs w:val="24"/>
                <w:lang w:val="lt-LT" w:eastAsia="pl-PL"/>
              </w:rPr>
            </w:pPr>
            <w:r w:rsidRPr="002B2ACE">
              <w:rPr>
                <w:rFonts w:ascii="Times New Roman" w:hAnsi="Times New Roman"/>
                <w:color w:val="000000"/>
                <w:sz w:val="24"/>
                <w:szCs w:val="24"/>
                <w:lang w:val="lt-LT" w:eastAsia="pl-PL"/>
              </w:rPr>
              <w:lastRenderedPageBreak/>
              <w:t xml:space="preserve">Pleneras-paroda „Spalvotas </w:t>
            </w:r>
            <w:r w:rsidR="005C4A21">
              <w:rPr>
                <w:rFonts w:ascii="Times New Roman" w:hAnsi="Times New Roman"/>
                <w:color w:val="000000"/>
                <w:sz w:val="24"/>
                <w:szCs w:val="24"/>
                <w:lang w:val="lt-LT" w:eastAsia="pl-PL"/>
              </w:rPr>
              <w:t>p</w:t>
            </w:r>
            <w:r w:rsidRPr="002B2ACE">
              <w:rPr>
                <w:rFonts w:ascii="Times New Roman" w:hAnsi="Times New Roman"/>
                <w:color w:val="000000"/>
                <w:sz w:val="24"/>
                <w:szCs w:val="24"/>
                <w:lang w:val="lt-LT" w:eastAsia="pl-PL"/>
              </w:rPr>
              <w:t>asaulis“</w:t>
            </w:r>
          </w:p>
        </w:tc>
        <w:tc>
          <w:tcPr>
            <w:tcW w:w="4076" w:type="dxa"/>
            <w:vAlign w:val="center"/>
          </w:tcPr>
          <w:p w:rsidR="002B2ACE" w:rsidRPr="002B2ACE" w:rsidRDefault="002B2ACE" w:rsidP="002B2ACE">
            <w:pPr>
              <w:jc w:val="center"/>
              <w:rPr>
                <w:rFonts w:ascii="Times New Roman" w:hAnsi="Times New Roman"/>
                <w:color w:val="000000"/>
                <w:sz w:val="24"/>
                <w:szCs w:val="24"/>
                <w:lang w:val="lt-LT"/>
              </w:rPr>
            </w:pPr>
            <w:r w:rsidRPr="002B2ACE">
              <w:rPr>
                <w:rFonts w:ascii="Times New Roman" w:eastAsia="Batang" w:hAnsi="Times New Roman"/>
                <w:color w:val="000000"/>
                <w:sz w:val="24"/>
                <w:szCs w:val="24"/>
                <w:lang w:val="lt-LT" w:eastAsia="lt-LT"/>
              </w:rPr>
              <w:t xml:space="preserve">Mokytoja Česlava Liachovič su 5-10 </w:t>
            </w:r>
            <w:r w:rsidRPr="002B2ACE">
              <w:rPr>
                <w:rFonts w:ascii="Times New Roman" w:eastAsia="Batang" w:hAnsi="Times New Roman"/>
                <w:color w:val="000000"/>
                <w:sz w:val="24"/>
                <w:szCs w:val="24"/>
                <w:lang w:val="lt-LT" w:eastAsia="lt-LT"/>
              </w:rPr>
              <w:lastRenderedPageBreak/>
              <w:t>klasių mokiniais</w:t>
            </w:r>
          </w:p>
        </w:tc>
      </w:tr>
      <w:tr w:rsidR="001934D9" w:rsidRPr="00400B44" w:rsidTr="005C4A21">
        <w:tc>
          <w:tcPr>
            <w:tcW w:w="1560" w:type="dxa"/>
            <w:vAlign w:val="center"/>
          </w:tcPr>
          <w:p w:rsidR="001934D9" w:rsidRPr="002B2ACE" w:rsidRDefault="001934D9" w:rsidP="00645912">
            <w:pPr>
              <w:jc w:val="center"/>
              <w:rPr>
                <w:rFonts w:ascii="Times New Roman" w:eastAsia="Calibri" w:hAnsi="Times New Roman" w:cs="Times New Roman"/>
                <w:color w:val="000000"/>
                <w:sz w:val="24"/>
                <w:szCs w:val="24"/>
                <w:lang w:val="lt-LT"/>
              </w:rPr>
            </w:pPr>
            <w:r>
              <w:rPr>
                <w:rFonts w:ascii="Times New Roman" w:eastAsia="Calibri" w:hAnsi="Times New Roman" w:cs="Times New Roman"/>
                <w:color w:val="000000"/>
                <w:sz w:val="24"/>
                <w:szCs w:val="24"/>
                <w:lang w:val="lt-LT"/>
              </w:rPr>
              <w:lastRenderedPageBreak/>
              <w:t>2024 m. Lapkritis-gruodis</w:t>
            </w:r>
          </w:p>
        </w:tc>
        <w:tc>
          <w:tcPr>
            <w:tcW w:w="3969" w:type="dxa"/>
            <w:vAlign w:val="center"/>
          </w:tcPr>
          <w:p w:rsidR="001934D9" w:rsidRPr="002B2ACE" w:rsidRDefault="001934D9" w:rsidP="00645912">
            <w:pPr>
              <w:jc w:val="center"/>
              <w:rPr>
                <w:rFonts w:ascii="Times New Roman" w:eastAsia="Calibri" w:hAnsi="Times New Roman" w:cs="Times New Roman"/>
                <w:color w:val="000000"/>
                <w:sz w:val="24"/>
                <w:szCs w:val="24"/>
                <w:lang w:val="lt-LT"/>
              </w:rPr>
            </w:pPr>
            <w:r w:rsidRPr="002B2ACE">
              <w:rPr>
                <w:rFonts w:ascii="Times New Roman" w:eastAsia="Calibri" w:hAnsi="Times New Roman" w:cs="Times New Roman"/>
                <w:color w:val="000000"/>
                <w:sz w:val="24"/>
                <w:szCs w:val="24"/>
                <w:lang w:val="lt-LT"/>
              </w:rPr>
              <w:t>Respublikinė virtuali paroda „Aš – mažasis Pikasso 2024“</w:t>
            </w:r>
          </w:p>
        </w:tc>
        <w:tc>
          <w:tcPr>
            <w:tcW w:w="4076" w:type="dxa"/>
            <w:vAlign w:val="center"/>
          </w:tcPr>
          <w:p w:rsidR="001934D9" w:rsidRPr="002B2ACE" w:rsidRDefault="001934D9" w:rsidP="00645912">
            <w:pPr>
              <w:jc w:val="center"/>
              <w:rPr>
                <w:rFonts w:ascii="Times New Roman" w:eastAsia="Times New Roman" w:hAnsi="Times New Roman" w:cs="Times New Roman"/>
                <w:color w:val="000000"/>
                <w:sz w:val="24"/>
                <w:szCs w:val="24"/>
                <w:lang w:val="lt-LT" w:eastAsia="lt-LT"/>
              </w:rPr>
            </w:pPr>
            <w:r w:rsidRPr="002B2ACE">
              <w:rPr>
                <w:rFonts w:ascii="Times New Roman" w:eastAsia="Times New Roman" w:hAnsi="Times New Roman" w:cs="Times New Roman"/>
                <w:color w:val="000000"/>
                <w:sz w:val="24"/>
                <w:szCs w:val="24"/>
                <w:lang w:val="lt-LT" w:eastAsia="lt-LT"/>
              </w:rPr>
              <w:t>Mokytoja Lena Šilingienė su ikimokyklinės grupės ugdytiniais</w:t>
            </w:r>
          </w:p>
        </w:tc>
      </w:tr>
      <w:tr w:rsidR="001934D9" w:rsidRPr="00400B44" w:rsidTr="005C4A21">
        <w:tc>
          <w:tcPr>
            <w:tcW w:w="1560" w:type="dxa"/>
          </w:tcPr>
          <w:p w:rsidR="001934D9" w:rsidRPr="002B2ACE" w:rsidRDefault="00D35015" w:rsidP="002B2ACE">
            <w:pPr>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 xml:space="preserve">2024 m. </w:t>
            </w:r>
            <w:r w:rsidR="001934D9">
              <w:rPr>
                <w:rFonts w:ascii="Times New Roman" w:eastAsia="Times New Roman" w:hAnsi="Times New Roman"/>
                <w:sz w:val="24"/>
                <w:szCs w:val="24"/>
                <w:lang w:val="lt-LT" w:eastAsia="lt-LT"/>
              </w:rPr>
              <w:t>25-29 kovo</w:t>
            </w:r>
          </w:p>
        </w:tc>
        <w:tc>
          <w:tcPr>
            <w:tcW w:w="3969" w:type="dxa"/>
          </w:tcPr>
          <w:p w:rsidR="001934D9" w:rsidRPr="002B2ACE" w:rsidRDefault="001934D9" w:rsidP="002B2ACE">
            <w:pPr>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Velykinė paroda</w:t>
            </w:r>
          </w:p>
        </w:tc>
        <w:tc>
          <w:tcPr>
            <w:tcW w:w="4076" w:type="dxa"/>
          </w:tcPr>
          <w:p w:rsidR="001934D9" w:rsidRPr="002B2ACE" w:rsidRDefault="001934D9" w:rsidP="002B2ACE">
            <w:pPr>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Mokytoja Regina Kutyš, 5-10 kl. mokiniai</w:t>
            </w:r>
          </w:p>
        </w:tc>
      </w:tr>
      <w:tr w:rsidR="001934D9" w:rsidRPr="00400B44" w:rsidTr="005C4A21">
        <w:tc>
          <w:tcPr>
            <w:tcW w:w="1560" w:type="dxa"/>
          </w:tcPr>
          <w:p w:rsidR="001934D9" w:rsidRDefault="001934D9" w:rsidP="002B2ACE">
            <w:pPr>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2024-12-16/20</w:t>
            </w:r>
          </w:p>
        </w:tc>
        <w:tc>
          <w:tcPr>
            <w:tcW w:w="3969" w:type="dxa"/>
          </w:tcPr>
          <w:p w:rsidR="001934D9" w:rsidRDefault="001934D9" w:rsidP="002B2ACE">
            <w:pPr>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Naujametinių žaisliukų paroda</w:t>
            </w:r>
          </w:p>
        </w:tc>
        <w:tc>
          <w:tcPr>
            <w:tcW w:w="4076" w:type="dxa"/>
          </w:tcPr>
          <w:p w:rsidR="001934D9" w:rsidRDefault="001934D9" w:rsidP="002B2ACE">
            <w:pPr>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Mokytoja Regina Kutyš, 5-10 kl. mokiniai.</w:t>
            </w:r>
          </w:p>
        </w:tc>
      </w:tr>
    </w:tbl>
    <w:p w:rsidR="002B2ACE" w:rsidRPr="002B2ACE" w:rsidRDefault="002B2ACE" w:rsidP="002B2ACE">
      <w:pPr>
        <w:spacing w:line="240" w:lineRule="auto"/>
        <w:rPr>
          <w:rFonts w:ascii="Times New Roman" w:eastAsia="Times New Roman" w:hAnsi="Times New Roman" w:cs="Times New Roman"/>
          <w:b/>
          <w:color w:val="000000"/>
          <w:sz w:val="24"/>
          <w:szCs w:val="24"/>
          <w:lang w:val="lt-LT" w:eastAsia="lt-LT"/>
        </w:rPr>
      </w:pPr>
    </w:p>
    <w:p w:rsidR="002B2ACE" w:rsidRPr="002B2ACE" w:rsidRDefault="002B2ACE" w:rsidP="002B2ACE">
      <w:pPr>
        <w:spacing w:line="240" w:lineRule="auto"/>
        <w:rPr>
          <w:rFonts w:ascii="Times New Roman" w:eastAsia="Times New Roman" w:hAnsi="Times New Roman" w:cs="Times New Roman"/>
          <w:b/>
          <w:color w:val="000000"/>
          <w:sz w:val="24"/>
          <w:szCs w:val="24"/>
          <w:lang w:val="lt-LT" w:eastAsia="lt-LT"/>
        </w:rPr>
      </w:pPr>
      <w:r w:rsidRPr="002B2ACE">
        <w:rPr>
          <w:rFonts w:ascii="Times New Roman" w:eastAsia="Times New Roman" w:hAnsi="Times New Roman" w:cs="Times New Roman"/>
          <w:b/>
          <w:color w:val="000000"/>
          <w:sz w:val="24"/>
          <w:szCs w:val="24"/>
          <w:lang w:val="lt-LT" w:eastAsia="lt-LT"/>
        </w:rPr>
        <w:t>INTEGRUOTOS PAMOKOS, VEIKLOS</w:t>
      </w:r>
    </w:p>
    <w:tbl>
      <w:tblPr>
        <w:tblStyle w:val="7"/>
        <w:tblW w:w="9781" w:type="dxa"/>
        <w:tblInd w:w="-34" w:type="dxa"/>
        <w:tblLook w:val="04A0" w:firstRow="1" w:lastRow="0" w:firstColumn="1" w:lastColumn="0" w:noHBand="0" w:noVBand="1"/>
      </w:tblPr>
      <w:tblGrid>
        <w:gridCol w:w="1560"/>
        <w:gridCol w:w="4111"/>
        <w:gridCol w:w="4110"/>
      </w:tblGrid>
      <w:tr w:rsidR="002B2ACE" w:rsidRPr="003F7613" w:rsidTr="002F663A">
        <w:tc>
          <w:tcPr>
            <w:tcW w:w="1560" w:type="dxa"/>
          </w:tcPr>
          <w:p w:rsidR="002B2ACE" w:rsidRPr="002B2ACE" w:rsidRDefault="002B2ACE" w:rsidP="002B2ACE">
            <w:pPr>
              <w:rPr>
                <w:rFonts w:ascii="Times New Roman" w:eastAsia="Times New Roman" w:hAnsi="Times New Roman"/>
                <w:b/>
                <w:color w:val="000000"/>
                <w:sz w:val="24"/>
                <w:szCs w:val="24"/>
                <w:lang w:val="lt-LT" w:eastAsia="lt-LT"/>
              </w:rPr>
            </w:pPr>
            <w:r w:rsidRPr="002B2ACE">
              <w:rPr>
                <w:rFonts w:ascii="Times New Roman" w:eastAsia="Times New Roman" w:hAnsi="Times New Roman"/>
                <w:b/>
                <w:color w:val="000000"/>
                <w:sz w:val="24"/>
                <w:szCs w:val="24"/>
                <w:lang w:val="lt-LT" w:eastAsia="lt-LT"/>
              </w:rPr>
              <w:t xml:space="preserve">Data </w:t>
            </w:r>
          </w:p>
        </w:tc>
        <w:tc>
          <w:tcPr>
            <w:tcW w:w="4111" w:type="dxa"/>
          </w:tcPr>
          <w:p w:rsidR="002B2ACE" w:rsidRPr="002B2ACE" w:rsidRDefault="002B2ACE" w:rsidP="002B2ACE">
            <w:pPr>
              <w:rPr>
                <w:rFonts w:ascii="Times New Roman" w:eastAsia="Times New Roman" w:hAnsi="Times New Roman"/>
                <w:b/>
                <w:color w:val="000000"/>
                <w:sz w:val="24"/>
                <w:szCs w:val="24"/>
                <w:lang w:val="lt-LT" w:eastAsia="lt-LT"/>
              </w:rPr>
            </w:pPr>
            <w:r w:rsidRPr="002B2ACE">
              <w:rPr>
                <w:rFonts w:ascii="Times New Roman" w:eastAsia="Times New Roman" w:hAnsi="Times New Roman"/>
                <w:b/>
                <w:color w:val="000000"/>
                <w:sz w:val="24"/>
                <w:szCs w:val="24"/>
                <w:lang w:val="lt-LT" w:eastAsia="lt-LT"/>
              </w:rPr>
              <w:t>Pamokos(veiklos) pavadinimas</w:t>
            </w:r>
          </w:p>
        </w:tc>
        <w:tc>
          <w:tcPr>
            <w:tcW w:w="4110" w:type="dxa"/>
          </w:tcPr>
          <w:p w:rsidR="002B2ACE" w:rsidRPr="002B2ACE" w:rsidRDefault="002B2ACE" w:rsidP="002B2ACE">
            <w:pPr>
              <w:rPr>
                <w:rFonts w:ascii="Times New Roman" w:eastAsia="Times New Roman" w:hAnsi="Times New Roman"/>
                <w:b/>
                <w:color w:val="000000"/>
                <w:sz w:val="24"/>
                <w:szCs w:val="24"/>
                <w:lang w:val="lt-LT" w:eastAsia="lt-LT"/>
              </w:rPr>
            </w:pPr>
            <w:r w:rsidRPr="002B2ACE">
              <w:rPr>
                <w:rFonts w:ascii="Times New Roman" w:eastAsia="Times New Roman" w:hAnsi="Times New Roman"/>
                <w:b/>
                <w:color w:val="000000"/>
                <w:sz w:val="24"/>
                <w:szCs w:val="24"/>
                <w:lang w:val="lt-LT" w:eastAsia="lt-LT"/>
              </w:rPr>
              <w:t>Mokytojai</w:t>
            </w:r>
          </w:p>
        </w:tc>
      </w:tr>
      <w:tr w:rsidR="002B2ACE" w:rsidRPr="00400B44" w:rsidTr="002F663A">
        <w:tc>
          <w:tcPr>
            <w:tcW w:w="1560"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2024-10-25</w:t>
            </w:r>
          </w:p>
        </w:tc>
        <w:tc>
          <w:tcPr>
            <w:tcW w:w="4111"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Integruota lenkų ir lietuvių kalbos pamoka „Kodėl verta skaityti“ Eitminiškių bibliotekoje.</w:t>
            </w:r>
          </w:p>
        </w:tc>
        <w:tc>
          <w:tcPr>
            <w:tcW w:w="4110"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Božena Liachovič, Inga Čeponienė</w:t>
            </w:r>
          </w:p>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3-4 klasių mokiniai</w:t>
            </w:r>
          </w:p>
        </w:tc>
      </w:tr>
      <w:tr w:rsidR="002B2ACE" w:rsidRPr="00400B44" w:rsidTr="002F663A">
        <w:tc>
          <w:tcPr>
            <w:tcW w:w="1560"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2024-02-14</w:t>
            </w:r>
          </w:p>
        </w:tc>
        <w:tc>
          <w:tcPr>
            <w:tcW w:w="4111"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 xml:space="preserve">Edukacinis užsiėmimas „Mūsų laisvės simbolis“ Eitminiškių bibliotekoje </w:t>
            </w:r>
          </w:p>
        </w:tc>
        <w:tc>
          <w:tcPr>
            <w:tcW w:w="4110"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Mokytoja Božena Liachovič su 3-4 klasių mokiniais</w:t>
            </w:r>
          </w:p>
        </w:tc>
      </w:tr>
      <w:tr w:rsidR="002B2ACE" w:rsidRPr="00400B44" w:rsidTr="002F663A">
        <w:tc>
          <w:tcPr>
            <w:tcW w:w="1560"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2024-03-07</w:t>
            </w:r>
          </w:p>
        </w:tc>
        <w:tc>
          <w:tcPr>
            <w:tcW w:w="4111"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Edukacinis užsiėmimas „Lietuva, tėvyne mūsų“ Eitminiškių bibliotekoje</w:t>
            </w:r>
          </w:p>
        </w:tc>
        <w:tc>
          <w:tcPr>
            <w:tcW w:w="4110"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 xml:space="preserve">Mokytoja Vanda Gedris, mokytojo padėjėja Erika Juchnevič su 1-2 klasių mokiniais </w:t>
            </w:r>
          </w:p>
        </w:tc>
      </w:tr>
      <w:tr w:rsidR="002B2ACE" w:rsidRPr="00400B44" w:rsidTr="002F663A">
        <w:tc>
          <w:tcPr>
            <w:tcW w:w="1560"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2024-04-18</w:t>
            </w:r>
          </w:p>
        </w:tc>
        <w:tc>
          <w:tcPr>
            <w:tcW w:w="4111"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Edukacinė išvyka į Lietuvos nacionalinį radiją ir televiziją</w:t>
            </w:r>
          </w:p>
        </w:tc>
        <w:tc>
          <w:tcPr>
            <w:tcW w:w="4110"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Lucija Kadzevič ir Jadvyga Mikelevič su 5-8 klasių mokiniais</w:t>
            </w:r>
          </w:p>
        </w:tc>
      </w:tr>
      <w:tr w:rsidR="002B2ACE" w:rsidRPr="00400B44" w:rsidTr="002F663A">
        <w:tc>
          <w:tcPr>
            <w:tcW w:w="1560"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2024-06-05</w:t>
            </w:r>
          </w:p>
        </w:tc>
        <w:tc>
          <w:tcPr>
            <w:tcW w:w="4111"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Orientacinė ekskursija „Karaimų sostinė – Trakai“</w:t>
            </w:r>
          </w:p>
        </w:tc>
        <w:tc>
          <w:tcPr>
            <w:tcW w:w="4110"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Lucija Kadzevič ir Inga Čeponienė su 6-10 klasių mokiniais</w:t>
            </w:r>
          </w:p>
        </w:tc>
      </w:tr>
      <w:tr w:rsidR="002B2ACE" w:rsidRPr="00400B44" w:rsidTr="002F663A">
        <w:tc>
          <w:tcPr>
            <w:tcW w:w="1560"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2024-06-10</w:t>
            </w:r>
          </w:p>
        </w:tc>
        <w:tc>
          <w:tcPr>
            <w:tcW w:w="4111"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Orientacinė ekskursija „Vilniaus sėkliai“</w:t>
            </w:r>
          </w:p>
        </w:tc>
        <w:tc>
          <w:tcPr>
            <w:tcW w:w="4110"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Lucija Kadzevič ir Božena Liachovič su 3-5 klasių mokiniais</w:t>
            </w:r>
          </w:p>
        </w:tc>
      </w:tr>
      <w:tr w:rsidR="002B2ACE" w:rsidRPr="00400B44" w:rsidTr="002F663A">
        <w:tc>
          <w:tcPr>
            <w:tcW w:w="1560"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2024-06-14</w:t>
            </w:r>
          </w:p>
        </w:tc>
        <w:tc>
          <w:tcPr>
            <w:tcW w:w="4111"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Išvyka į Anykščius pagal projektą „Jaunieji gamtininkai“</w:t>
            </w:r>
          </w:p>
        </w:tc>
        <w:tc>
          <w:tcPr>
            <w:tcW w:w="4110"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Ana Palcevienė, Vanda Gedris su 1-4 klasių mokiniais</w:t>
            </w:r>
          </w:p>
        </w:tc>
      </w:tr>
      <w:tr w:rsidR="002B2ACE" w:rsidRPr="00400B44" w:rsidTr="002F663A">
        <w:tc>
          <w:tcPr>
            <w:tcW w:w="1560"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2024-10-24</w:t>
            </w:r>
          </w:p>
        </w:tc>
        <w:tc>
          <w:tcPr>
            <w:tcW w:w="4111"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Tikybos pamoka „Visų šventųjų diena. Vėlynės“ Eitminiškių šv. Antano Paduviečio bažnyčioje</w:t>
            </w:r>
          </w:p>
        </w:tc>
        <w:tc>
          <w:tcPr>
            <w:tcW w:w="4110"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Mokytojai Romuald Tučkovski ir Lucija Kadzevič su 5-10 klasių mokiniais</w:t>
            </w:r>
          </w:p>
        </w:tc>
      </w:tr>
    </w:tbl>
    <w:p w:rsidR="002F663A" w:rsidRDefault="002F663A" w:rsidP="002B2ACE">
      <w:pPr>
        <w:spacing w:line="240" w:lineRule="auto"/>
        <w:rPr>
          <w:rFonts w:ascii="Times New Roman" w:eastAsia="Times New Roman" w:hAnsi="Times New Roman" w:cs="Times New Roman"/>
          <w:b/>
          <w:color w:val="000000"/>
          <w:sz w:val="24"/>
          <w:szCs w:val="24"/>
          <w:lang w:val="lt-LT" w:eastAsia="lt-LT"/>
        </w:rPr>
      </w:pPr>
    </w:p>
    <w:p w:rsidR="002B2ACE" w:rsidRPr="002B2ACE" w:rsidRDefault="002B2ACE" w:rsidP="002B2ACE">
      <w:pPr>
        <w:spacing w:line="240" w:lineRule="auto"/>
        <w:rPr>
          <w:rFonts w:ascii="Times New Roman" w:eastAsia="Times New Roman" w:hAnsi="Times New Roman" w:cs="Times New Roman"/>
          <w:b/>
          <w:color w:val="000000"/>
          <w:sz w:val="24"/>
          <w:szCs w:val="24"/>
          <w:lang w:val="lt-LT" w:eastAsia="lt-LT"/>
        </w:rPr>
      </w:pPr>
      <w:r w:rsidRPr="002B2ACE">
        <w:rPr>
          <w:rFonts w:ascii="Times New Roman" w:eastAsia="Times New Roman" w:hAnsi="Times New Roman" w:cs="Times New Roman"/>
          <w:b/>
          <w:color w:val="000000"/>
          <w:sz w:val="24"/>
          <w:szCs w:val="24"/>
          <w:lang w:val="lt-LT" w:eastAsia="lt-LT"/>
        </w:rPr>
        <w:t>IŠVYKOS, PAMOKOS KITOJE APLINKOJE</w:t>
      </w:r>
    </w:p>
    <w:tbl>
      <w:tblPr>
        <w:tblStyle w:val="7"/>
        <w:tblW w:w="9355" w:type="dxa"/>
        <w:tblInd w:w="392" w:type="dxa"/>
        <w:tblLook w:val="04A0" w:firstRow="1" w:lastRow="0" w:firstColumn="1" w:lastColumn="0" w:noHBand="0" w:noVBand="1"/>
      </w:tblPr>
      <w:tblGrid>
        <w:gridCol w:w="1417"/>
        <w:gridCol w:w="3969"/>
        <w:gridCol w:w="3969"/>
      </w:tblGrid>
      <w:tr w:rsidR="002B2ACE" w:rsidRPr="002B2ACE" w:rsidTr="006B5D47">
        <w:tc>
          <w:tcPr>
            <w:tcW w:w="1417" w:type="dxa"/>
          </w:tcPr>
          <w:p w:rsidR="002B2ACE" w:rsidRPr="002B2ACE" w:rsidRDefault="002B2ACE" w:rsidP="002B2ACE">
            <w:pPr>
              <w:rPr>
                <w:rFonts w:ascii="Times New Roman" w:eastAsia="Times New Roman" w:hAnsi="Times New Roman"/>
                <w:b/>
                <w:color w:val="000000"/>
                <w:sz w:val="24"/>
                <w:szCs w:val="24"/>
                <w:lang w:val="lt-LT" w:eastAsia="lt-LT"/>
              </w:rPr>
            </w:pPr>
            <w:r w:rsidRPr="002B2ACE">
              <w:rPr>
                <w:rFonts w:ascii="Times New Roman" w:eastAsia="Times New Roman" w:hAnsi="Times New Roman"/>
                <w:b/>
                <w:color w:val="000000"/>
                <w:sz w:val="24"/>
                <w:szCs w:val="24"/>
                <w:lang w:val="lt-LT" w:eastAsia="lt-LT"/>
              </w:rPr>
              <w:t>Data</w:t>
            </w:r>
          </w:p>
        </w:tc>
        <w:tc>
          <w:tcPr>
            <w:tcW w:w="3969" w:type="dxa"/>
          </w:tcPr>
          <w:p w:rsidR="002B2ACE" w:rsidRPr="002B2ACE" w:rsidRDefault="002B2ACE" w:rsidP="002B2ACE">
            <w:pPr>
              <w:rPr>
                <w:rFonts w:ascii="Times New Roman" w:eastAsia="Times New Roman" w:hAnsi="Times New Roman"/>
                <w:b/>
                <w:color w:val="000000"/>
                <w:sz w:val="24"/>
                <w:szCs w:val="24"/>
                <w:lang w:val="lt-LT" w:eastAsia="lt-LT"/>
              </w:rPr>
            </w:pPr>
            <w:r w:rsidRPr="002B2ACE">
              <w:rPr>
                <w:rFonts w:ascii="Times New Roman" w:eastAsia="Times New Roman" w:hAnsi="Times New Roman"/>
                <w:b/>
                <w:color w:val="000000"/>
                <w:sz w:val="24"/>
                <w:szCs w:val="24"/>
                <w:lang w:val="lt-LT" w:eastAsia="lt-LT"/>
              </w:rPr>
              <w:t xml:space="preserve">Pavadinimas </w:t>
            </w:r>
          </w:p>
        </w:tc>
        <w:tc>
          <w:tcPr>
            <w:tcW w:w="3969" w:type="dxa"/>
          </w:tcPr>
          <w:p w:rsidR="002B2ACE" w:rsidRPr="002B2ACE" w:rsidRDefault="002B2ACE" w:rsidP="002B2ACE">
            <w:pPr>
              <w:rPr>
                <w:rFonts w:ascii="Times New Roman" w:eastAsia="Times New Roman" w:hAnsi="Times New Roman"/>
                <w:b/>
                <w:color w:val="000000"/>
                <w:sz w:val="24"/>
                <w:szCs w:val="24"/>
                <w:lang w:val="lt-LT" w:eastAsia="lt-LT"/>
              </w:rPr>
            </w:pPr>
            <w:r w:rsidRPr="002B2ACE">
              <w:rPr>
                <w:rFonts w:ascii="Times New Roman" w:eastAsia="Times New Roman" w:hAnsi="Times New Roman"/>
                <w:b/>
                <w:color w:val="000000"/>
                <w:sz w:val="24"/>
                <w:szCs w:val="24"/>
                <w:lang w:val="lt-LT" w:eastAsia="lt-LT"/>
              </w:rPr>
              <w:t xml:space="preserve">Mokytojai </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p>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2024-01-11</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Edukacinė išvyka į filmo „Pakeliui į mokyklą“ peržiūrą ir diskusiją Vilniaus kultūros centre</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Mokytoja Lucija Kadzevič su 5-9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2024-01-12</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Išvyka į Laisvės gynėjų dienos minėjimą Vilniaus krašto švietimo muziejuje Ažulaukėje</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Inga Čeponienė ir Lucija Kadzevič su 7-10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2024-02-12</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Išvyka į edukacinį filmą „Ema ir juodasis jaguaras“ Vilniaus Outlet Apollo kine</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 xml:space="preserve">Mokytojos Elžbieta Čupak ir Lucija Kadzevič su 4-8 klasių mokiniais </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2024-02-14</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 xml:space="preserve">Edukacinis užsiėmimas „Mūsų laisvės simbolis“ Eitminiškių bibliotekoje </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Mokytoja Božena Liachovič su 3-4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2024-02-15</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Išvyka į Vasario 16-osios dienos minėjimą Vilniaus krašto švietimo muziejuje Ažulaukėje</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Vanda Gedris, Božena Liachovič, mokytojo padėjėja Erika Juchnevič su 1-5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2024-03-07</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Edukacinis užsiėmimas „Lietuva, tėvyne mūsų“ Eitminiškių bibliotekoje</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 xml:space="preserve">Mokytoja Vanda Gedris, mokytojo padėjėja Erika Juchnevič su 1-2 klasių </w:t>
            </w:r>
            <w:r w:rsidRPr="002B2ACE">
              <w:rPr>
                <w:rFonts w:ascii="Times New Roman" w:eastAsia="Times New Roman" w:hAnsi="Times New Roman"/>
                <w:color w:val="000000"/>
                <w:sz w:val="24"/>
                <w:szCs w:val="24"/>
                <w:lang w:val="lt-LT" w:eastAsia="lt-LT"/>
              </w:rPr>
              <w:lastRenderedPageBreak/>
              <w:t xml:space="preserve">mokiniais </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lastRenderedPageBreak/>
              <w:t>2024-03-21</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Išvyka į filmo „Šuo ir katė. Pabėgimas“ peržiūrą Vilniaus Akropolio Apollo kine</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Lucija Kadzevič ir Inga Čeponienė su 5-10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2024-04-12</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Edukacinė išvyka į parodą „Leonardo da Vinčio mašinos“ Energetikos ir technikos muziejuje</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Jadvyga Mikelevič ir Ana Placevienė su 5-10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2024-04-15</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Pamoka kitoje aplinkoje „Japoniško ir Bernardinų sodų palyginimas“</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Mokytoja Elžbieta Čupak, mokytojo padėjėja Ilona Kabelis su 6-10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2024-04-18</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Edukacinė išvyka į Lietuvos nacionalinį radiją ir televiziją</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Lucija Kadzevič ir Jadvyga Mikelevič su 5-8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2024-04-24</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Išvyka į edukacinį spektaklį „Pch</w:t>
            </w:r>
            <w:r w:rsidRPr="002B2ACE">
              <w:rPr>
                <w:rFonts w:ascii="Times New Roman" w:eastAsia="Times New Roman" w:hAnsi="Times New Roman"/>
                <w:color w:val="000000"/>
                <w:sz w:val="24"/>
                <w:szCs w:val="24"/>
                <w:lang w:val="pl-PL" w:eastAsia="lt-LT"/>
              </w:rPr>
              <w:t>ła Szachrajka</w:t>
            </w:r>
            <w:r w:rsidRPr="002B2ACE">
              <w:rPr>
                <w:rFonts w:ascii="Times New Roman" w:eastAsia="Times New Roman" w:hAnsi="Times New Roman"/>
                <w:color w:val="000000"/>
                <w:sz w:val="24"/>
                <w:szCs w:val="24"/>
                <w:lang w:val="lt-LT" w:eastAsia="lt-LT"/>
              </w:rPr>
              <w:t>“</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Vanda Gedris ir Božena Liachovič su 1-6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2024-05-09</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Edukacinė išvyka į Europos dienos minėjimą Europos geografiniame centre</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Lucija Kadzevič ir Regina Kutyš su 5-9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2024-05-15</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 xml:space="preserve">Edukacinė išvyka į VSAT Vilniaus pasienio rinktinę </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Lucija Kadzevič, Inga Čeponienė su 7-10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2024-05-17/19</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Edukacinė išvyka į Varšuvą</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Lucija Kadzevič, Elžbieta Čupak ir Inga Čeponienė su 5-10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2024-05-24</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Išvyka į sporto šventę „Aš ir tu – žaidžiame kartu“ Rudausių daugiafunkciame centre</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Mokytoja Lena Šilingienė, Mokytojos padėjėja Renata Kadzevič ir ikimokyklinės grupės ugdytiniai</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2024-06-03</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Edukacinė išvyka į Vilniaus sinagogą</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Mokytojai Andrej Aškelovič, Božena Liachovič su 3-8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2024-06-05</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Orientacinė ekskursija „Karaimų sostinė – Trakai“</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Lucija Kadzevič ir Inga Čeponienė su 6-10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2024-06-07</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Išvyka prie Gėlos ežero</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Inga Čeponienė, Ana Palcevienė su 5-10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2024-06-10</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Orientacinė ekskursija „Vilniaus sėkliai“</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Lucija Kadzevič ir Božena Liachovič su 3-5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2024-06-12</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Išvyka prie Nemenčinės piliakalnio pagal projektą „Jaunieji gamtininkai“</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Ana Palcevienė, Vanda Gedris, Božena Liachovič su 1-4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2024-06-14</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Išvyka į Anykščius pagal projektą „Jaunieji gamtininkai“</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Ana Palcevienė, Vanda Gedris su 1-4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2024-06-17</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Išvyka į Dubingius pagal projektą „Jaunieji gamtininkai“</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Ana Palcevienė, Vanda Gedris su 1-4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2024-06-20</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Išvyka į filmo „Garfildas“ peržiūrą Vilniaus Akropolio Apollo kine</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Mokytoja Lena Šilingienė us ikimokyklinės grupės ugdytiniais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2024-10-04</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Išvyka į edukacinę paskaitą apie Dauno sindromą ir apsilankymas socialiniame restorane „Pirmas blynas“</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Mokytoja Ana Palcevienė ir 5-10 klasių mokiniai</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2024-10-24</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Tikybos pamoka „Visų šventųjų diena. Vėlynės“ Eitminiškių šv. Antano Paduviečio bažnyčioje</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Mokytojai Romuald Tučkovski ir Lucija Kadzevič su 5-10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2024-11-06</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Edukacinė išvyka traukiniu į Geležinkelio muziejų Vilniuje</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Vanda Gedris ir Božena Liachovič su 1-5 klasių mokiniais</w:t>
            </w:r>
          </w:p>
        </w:tc>
      </w:tr>
      <w:tr w:rsidR="002B2ACE" w:rsidRPr="00400B44" w:rsidTr="006B5D47">
        <w:tc>
          <w:tcPr>
            <w:tcW w:w="1417"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lastRenderedPageBreak/>
              <w:t>2024-11-12</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Edukacinis užsiėmimas „Laisvė Šiaurės šalyse“ VRSCB Eitminiškių struktūriniame padalinyje</w:t>
            </w:r>
          </w:p>
        </w:tc>
        <w:tc>
          <w:tcPr>
            <w:tcW w:w="3969" w:type="dxa"/>
          </w:tcPr>
          <w:p w:rsidR="002B2ACE" w:rsidRPr="002B2ACE" w:rsidRDefault="002B2ACE" w:rsidP="002B2ACE">
            <w:pP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Mokytoja Božena Liachovič su 3-4 klasių mokiniais</w:t>
            </w:r>
          </w:p>
        </w:tc>
      </w:tr>
      <w:tr w:rsidR="002B2ACE" w:rsidRPr="00400B44" w:rsidTr="006B5D47">
        <w:tc>
          <w:tcPr>
            <w:tcW w:w="1417" w:type="dxa"/>
            <w:vAlign w:val="center"/>
          </w:tcPr>
          <w:p w:rsidR="002B2ACE" w:rsidRPr="002B2ACE" w:rsidRDefault="002B2ACE" w:rsidP="002B2ACE">
            <w:pPr>
              <w:jc w:val="center"/>
              <w:rPr>
                <w:rFonts w:ascii="Times New Roman" w:hAnsi="Times New Roman"/>
                <w:color w:val="000000"/>
                <w:sz w:val="24"/>
                <w:szCs w:val="24"/>
                <w:lang w:val="lt-LT"/>
              </w:rPr>
            </w:pPr>
            <w:r w:rsidRPr="002B2ACE">
              <w:rPr>
                <w:rFonts w:ascii="Times New Roman" w:hAnsi="Times New Roman"/>
                <w:color w:val="000000"/>
                <w:sz w:val="24"/>
                <w:szCs w:val="24"/>
                <w:lang w:val="lt-LT"/>
              </w:rPr>
              <w:t>2024-11-18/22</w:t>
            </w:r>
          </w:p>
        </w:tc>
        <w:tc>
          <w:tcPr>
            <w:tcW w:w="3969" w:type="dxa"/>
            <w:vAlign w:val="center"/>
          </w:tcPr>
          <w:p w:rsidR="002B2ACE" w:rsidRPr="002B2ACE" w:rsidRDefault="002B2ACE" w:rsidP="002B2ACE">
            <w:pPr>
              <w:jc w:val="center"/>
              <w:rPr>
                <w:rFonts w:ascii="Times New Roman" w:hAnsi="Times New Roman"/>
                <w:color w:val="000000"/>
                <w:sz w:val="24"/>
                <w:szCs w:val="24"/>
                <w:lang w:val="lt-LT"/>
              </w:rPr>
            </w:pPr>
            <w:r w:rsidRPr="002B2ACE">
              <w:rPr>
                <w:rFonts w:ascii="Times New Roman" w:hAnsi="Times New Roman"/>
                <w:color w:val="000000"/>
                <w:sz w:val="24"/>
                <w:szCs w:val="24"/>
                <w:lang w:val="lt-LT"/>
              </w:rPr>
              <w:t>Išvyka į Lenkiją (Gdanską) pagal projektą „Ekspedicija Lenkija-atostogos-Lietuva“</w:t>
            </w:r>
          </w:p>
        </w:tc>
        <w:tc>
          <w:tcPr>
            <w:tcW w:w="3969" w:type="dxa"/>
            <w:vAlign w:val="center"/>
          </w:tcPr>
          <w:p w:rsidR="002B2ACE" w:rsidRPr="002B2ACE" w:rsidRDefault="002B2ACE" w:rsidP="002B2ACE">
            <w:pPr>
              <w:jc w:val="center"/>
              <w:rPr>
                <w:rFonts w:ascii="Times New Roman" w:hAnsi="Times New Roman"/>
                <w:color w:val="000000"/>
                <w:sz w:val="24"/>
                <w:szCs w:val="24"/>
                <w:lang w:val="lt-LT"/>
              </w:rPr>
            </w:pPr>
            <w:r w:rsidRPr="002B2ACE">
              <w:rPr>
                <w:rFonts w:ascii="Times New Roman" w:hAnsi="Times New Roman"/>
                <w:color w:val="000000"/>
                <w:sz w:val="24"/>
                <w:szCs w:val="24"/>
                <w:lang w:val="lt-LT"/>
              </w:rPr>
              <w:t>Mokytoja Ana Palcevienė su 5-10 klasių mokiniais</w:t>
            </w:r>
          </w:p>
        </w:tc>
      </w:tr>
      <w:tr w:rsidR="002B2ACE" w:rsidRPr="00400B44" w:rsidTr="006B5D47">
        <w:tc>
          <w:tcPr>
            <w:tcW w:w="1417" w:type="dxa"/>
            <w:vAlign w:val="center"/>
          </w:tcPr>
          <w:p w:rsidR="002B2ACE" w:rsidRPr="002B2ACE" w:rsidRDefault="002B2ACE" w:rsidP="002B2ACE">
            <w:pPr>
              <w:jc w:val="center"/>
              <w:rPr>
                <w:rFonts w:ascii="Times New Roman" w:hAnsi="Times New Roman"/>
                <w:color w:val="000000"/>
                <w:sz w:val="24"/>
                <w:szCs w:val="24"/>
                <w:lang w:val="lt-LT"/>
              </w:rPr>
            </w:pPr>
            <w:r w:rsidRPr="002B2ACE">
              <w:rPr>
                <w:rFonts w:ascii="Times New Roman" w:hAnsi="Times New Roman"/>
                <w:color w:val="000000"/>
                <w:sz w:val="24"/>
                <w:szCs w:val="24"/>
                <w:lang w:val="lt-LT"/>
              </w:rPr>
              <w:t>2024-12-05</w:t>
            </w:r>
          </w:p>
        </w:tc>
        <w:tc>
          <w:tcPr>
            <w:tcW w:w="3969" w:type="dxa"/>
            <w:vAlign w:val="center"/>
          </w:tcPr>
          <w:p w:rsidR="002B2ACE" w:rsidRPr="002B2ACE" w:rsidRDefault="002B2ACE" w:rsidP="002B2ACE">
            <w:pPr>
              <w:jc w:val="center"/>
              <w:rPr>
                <w:rFonts w:ascii="Times New Roman" w:hAnsi="Times New Roman"/>
                <w:color w:val="000000"/>
                <w:sz w:val="24"/>
                <w:szCs w:val="24"/>
                <w:lang w:val="lt-LT"/>
              </w:rPr>
            </w:pPr>
            <w:r w:rsidRPr="002B2ACE">
              <w:rPr>
                <w:rFonts w:ascii="Times New Roman" w:hAnsi="Times New Roman"/>
                <w:color w:val="000000"/>
                <w:sz w:val="24"/>
                <w:szCs w:val="24"/>
                <w:lang w:val="lt-LT"/>
              </w:rPr>
              <w:t>Edukacinė išvyka „Paminklinių vietų, susijusių su Armijos Krajovos veikla Vilniaus krašte lankymas (Barūneliai, Sužionys, Vilnius, Rasų kapinės)“ pagal projektą „Kiekvienas turi žinoti savo didvyrius – Armija Krajova Vilniaus krašte“</w:t>
            </w:r>
          </w:p>
        </w:tc>
        <w:tc>
          <w:tcPr>
            <w:tcW w:w="3969" w:type="dxa"/>
            <w:vAlign w:val="center"/>
          </w:tcPr>
          <w:p w:rsidR="002B2ACE" w:rsidRPr="002B2ACE" w:rsidRDefault="002B2ACE" w:rsidP="002B2ACE">
            <w:pPr>
              <w:jc w:val="center"/>
              <w:rPr>
                <w:rFonts w:ascii="Times New Roman" w:hAnsi="Times New Roman"/>
                <w:color w:val="000000"/>
                <w:sz w:val="24"/>
                <w:szCs w:val="24"/>
                <w:lang w:val="lt-LT"/>
              </w:rPr>
            </w:pPr>
            <w:r w:rsidRPr="002B2ACE">
              <w:rPr>
                <w:rFonts w:ascii="Times New Roman" w:eastAsia="Times New Roman" w:hAnsi="Times New Roman"/>
                <w:color w:val="000000"/>
                <w:sz w:val="24"/>
                <w:szCs w:val="24"/>
                <w:lang w:val="lt-LT" w:eastAsia="lt-LT"/>
              </w:rPr>
              <w:t>Mokytoja Božena Liachovič su 5-10 klasių mokiniais</w:t>
            </w:r>
          </w:p>
        </w:tc>
      </w:tr>
      <w:tr w:rsidR="002B2ACE" w:rsidRPr="00400B44" w:rsidTr="006B5D47">
        <w:tc>
          <w:tcPr>
            <w:tcW w:w="1417" w:type="dxa"/>
            <w:vAlign w:val="center"/>
          </w:tcPr>
          <w:p w:rsidR="002B2ACE" w:rsidRPr="002B2ACE" w:rsidRDefault="002B2ACE" w:rsidP="002B2ACE">
            <w:pPr>
              <w:jc w:val="center"/>
              <w:rPr>
                <w:rFonts w:ascii="Times New Roman" w:hAnsi="Times New Roman"/>
                <w:color w:val="000000"/>
                <w:sz w:val="24"/>
                <w:szCs w:val="24"/>
                <w:lang w:val="lt-LT"/>
              </w:rPr>
            </w:pPr>
            <w:r w:rsidRPr="002B2ACE">
              <w:rPr>
                <w:rFonts w:ascii="Times New Roman" w:hAnsi="Times New Roman"/>
                <w:color w:val="000000"/>
                <w:sz w:val="24"/>
                <w:szCs w:val="24"/>
                <w:lang w:val="lt-LT"/>
              </w:rPr>
              <w:t>2024-12-17</w:t>
            </w:r>
          </w:p>
        </w:tc>
        <w:tc>
          <w:tcPr>
            <w:tcW w:w="3969" w:type="dxa"/>
            <w:vAlign w:val="center"/>
          </w:tcPr>
          <w:p w:rsidR="002B2ACE" w:rsidRPr="002B2ACE" w:rsidRDefault="002B2ACE" w:rsidP="002B2ACE">
            <w:pPr>
              <w:jc w:val="center"/>
              <w:rPr>
                <w:rFonts w:ascii="Times New Roman" w:hAnsi="Times New Roman"/>
                <w:color w:val="000000"/>
                <w:sz w:val="24"/>
                <w:szCs w:val="24"/>
                <w:lang w:val="lt-LT"/>
              </w:rPr>
            </w:pPr>
            <w:r w:rsidRPr="002B2ACE">
              <w:rPr>
                <w:rFonts w:ascii="Times New Roman" w:hAnsi="Times New Roman"/>
                <w:color w:val="000000"/>
                <w:sz w:val="24"/>
                <w:szCs w:val="24"/>
                <w:lang w:val="lt-LT"/>
              </w:rPr>
              <w:t>Išvyka į Vilniaus r. Nemenčinės sporto mokyklos organizuojamą futbolo turnyrą</w:t>
            </w:r>
          </w:p>
        </w:tc>
        <w:tc>
          <w:tcPr>
            <w:tcW w:w="3969" w:type="dxa"/>
            <w:vAlign w:val="center"/>
          </w:tcPr>
          <w:p w:rsidR="002B2ACE" w:rsidRPr="002B2ACE" w:rsidRDefault="002B2ACE" w:rsidP="002B2ACE">
            <w:pPr>
              <w:jc w:val="cente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Mokytojas Robert Bovševič su 4-10 klasių mokiniais</w:t>
            </w:r>
          </w:p>
        </w:tc>
      </w:tr>
      <w:tr w:rsidR="002B2ACE" w:rsidRPr="00400B44" w:rsidTr="006B5D47">
        <w:tc>
          <w:tcPr>
            <w:tcW w:w="1417" w:type="dxa"/>
            <w:vAlign w:val="center"/>
          </w:tcPr>
          <w:p w:rsidR="002B2ACE" w:rsidRPr="002B2ACE" w:rsidRDefault="002B2ACE" w:rsidP="002B2ACE">
            <w:pPr>
              <w:jc w:val="center"/>
              <w:rPr>
                <w:rFonts w:ascii="Times New Roman" w:hAnsi="Times New Roman"/>
                <w:color w:val="000000"/>
                <w:sz w:val="24"/>
                <w:szCs w:val="24"/>
                <w:lang w:val="lt-LT"/>
              </w:rPr>
            </w:pPr>
            <w:r w:rsidRPr="002B2ACE">
              <w:rPr>
                <w:rFonts w:ascii="Times New Roman" w:hAnsi="Times New Roman"/>
                <w:color w:val="000000"/>
                <w:sz w:val="24"/>
                <w:szCs w:val="24"/>
                <w:lang w:val="lt-LT"/>
              </w:rPr>
              <w:t>2024-12-19</w:t>
            </w:r>
          </w:p>
        </w:tc>
        <w:tc>
          <w:tcPr>
            <w:tcW w:w="3969" w:type="dxa"/>
            <w:vAlign w:val="center"/>
          </w:tcPr>
          <w:p w:rsidR="002B2ACE" w:rsidRPr="002B2ACE" w:rsidRDefault="002B2ACE" w:rsidP="002B2ACE">
            <w:pPr>
              <w:jc w:val="center"/>
              <w:rPr>
                <w:rFonts w:ascii="Times New Roman" w:hAnsi="Times New Roman"/>
                <w:color w:val="000000"/>
                <w:sz w:val="24"/>
                <w:szCs w:val="24"/>
                <w:lang w:val="lt-LT"/>
              </w:rPr>
            </w:pPr>
            <w:r w:rsidRPr="002B2ACE">
              <w:rPr>
                <w:rFonts w:ascii="Times New Roman" w:hAnsi="Times New Roman"/>
                <w:color w:val="000000"/>
                <w:sz w:val="24"/>
                <w:szCs w:val="24"/>
                <w:lang w:val="lt-LT"/>
              </w:rPr>
              <w:t>Išvyka į spektaklį „Bałwanek Tiko i królowa Fruncja“ Lenkų kultūros namuose</w:t>
            </w:r>
          </w:p>
        </w:tc>
        <w:tc>
          <w:tcPr>
            <w:tcW w:w="3969" w:type="dxa"/>
            <w:vAlign w:val="center"/>
          </w:tcPr>
          <w:p w:rsidR="002B2ACE" w:rsidRPr="002B2ACE" w:rsidRDefault="002B2ACE" w:rsidP="002B2ACE">
            <w:pPr>
              <w:jc w:val="center"/>
              <w:rPr>
                <w:rFonts w:ascii="Times New Roman" w:eastAsia="Times New Roman" w:hAnsi="Times New Roman"/>
                <w:color w:val="000000"/>
                <w:sz w:val="24"/>
                <w:szCs w:val="24"/>
                <w:lang w:val="lt-LT" w:eastAsia="lt-LT"/>
              </w:rPr>
            </w:pPr>
            <w:r w:rsidRPr="002B2ACE">
              <w:rPr>
                <w:rFonts w:ascii="Times New Roman" w:eastAsia="Times New Roman" w:hAnsi="Times New Roman"/>
                <w:color w:val="000000"/>
                <w:sz w:val="24"/>
                <w:szCs w:val="24"/>
                <w:lang w:val="lt-LT" w:eastAsia="lt-LT"/>
              </w:rPr>
              <w:t>Mokytojos Vanda Gedris su 1-2 klasių mokiniais ir Jadvyga Mikelevič su ikimokyklinės grupės ugdytiniais</w:t>
            </w:r>
          </w:p>
        </w:tc>
      </w:tr>
    </w:tbl>
    <w:p w:rsidR="002B2ACE" w:rsidRPr="002B2ACE" w:rsidRDefault="002B2ACE" w:rsidP="002B2ACE">
      <w:pPr>
        <w:spacing w:line="240" w:lineRule="auto"/>
        <w:rPr>
          <w:rFonts w:ascii="Times New Roman" w:eastAsia="Times New Roman" w:hAnsi="Times New Roman" w:cs="Times New Roman"/>
          <w:color w:val="000000"/>
          <w:sz w:val="24"/>
          <w:szCs w:val="24"/>
          <w:lang w:val="lt-LT" w:eastAsia="lt-LT"/>
        </w:rPr>
      </w:pPr>
    </w:p>
    <w:p w:rsidR="002B2ACE" w:rsidRPr="00182CE9" w:rsidRDefault="002B2ACE" w:rsidP="009158F7">
      <w:pPr>
        <w:spacing w:after="0" w:line="240" w:lineRule="auto"/>
        <w:ind w:left="720"/>
        <w:contextualSpacing/>
        <w:jc w:val="center"/>
        <w:rPr>
          <w:rFonts w:ascii="Times New Roman" w:eastAsia="Batang" w:hAnsi="Times New Roman" w:cs="Times New Roman"/>
          <w:b/>
          <w:color w:val="000000" w:themeColor="text1"/>
          <w:sz w:val="24"/>
          <w:szCs w:val="24"/>
          <w:lang w:val="lt-LT" w:eastAsia="lt-LT"/>
        </w:rPr>
      </w:pPr>
    </w:p>
    <w:p w:rsidR="00D83540" w:rsidRPr="00182CE9" w:rsidRDefault="00D83540" w:rsidP="009158F7">
      <w:pPr>
        <w:spacing w:after="0" w:line="240" w:lineRule="auto"/>
        <w:ind w:firstLine="709"/>
        <w:contextualSpacing/>
        <w:jc w:val="both"/>
        <w:rPr>
          <w:rFonts w:ascii="Times New Roman" w:eastAsia="Times New Roman" w:hAnsi="Times New Roman" w:cs="Times New Roman"/>
          <w:sz w:val="24"/>
          <w:szCs w:val="24"/>
          <w:lang w:val="lt-LT" w:eastAsia="lt-LT"/>
        </w:rPr>
      </w:pPr>
      <w:r w:rsidRPr="00182CE9">
        <w:rPr>
          <w:rFonts w:ascii="Times New Roman" w:eastAsia="Batang" w:hAnsi="Times New Roman" w:cs="Times New Roman"/>
          <w:sz w:val="24"/>
          <w:szCs w:val="24"/>
          <w:lang w:val="lt-LT" w:eastAsia="lt-LT"/>
        </w:rPr>
        <w:t>MOKYKLOS PARTNERYSTĖS RYŠIAI:</w:t>
      </w:r>
    </w:p>
    <w:p w:rsidR="00D83540" w:rsidRPr="00182CE9" w:rsidRDefault="00D83540" w:rsidP="009158F7">
      <w:pPr>
        <w:spacing w:after="0" w:line="240" w:lineRule="auto"/>
        <w:ind w:firstLine="709"/>
        <w:jc w:val="both"/>
        <w:rPr>
          <w:rFonts w:ascii="Times New Roman" w:eastAsia="Batang" w:hAnsi="Times New Roman" w:cs="Times New Roman"/>
          <w:b/>
          <w:sz w:val="24"/>
          <w:szCs w:val="24"/>
          <w:lang w:val="lt-LT" w:eastAsia="lt-LT"/>
        </w:rPr>
      </w:pPr>
    </w:p>
    <w:p w:rsidR="009158F7" w:rsidRDefault="00D83540" w:rsidP="009158F7">
      <w:pPr>
        <w:spacing w:after="0" w:line="240" w:lineRule="auto"/>
        <w:ind w:firstLine="709"/>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Mokykla bendrad</w:t>
      </w:r>
      <w:r w:rsidR="009158F7">
        <w:rPr>
          <w:rFonts w:ascii="Times New Roman" w:eastAsia="Batang" w:hAnsi="Times New Roman" w:cs="Times New Roman"/>
          <w:b/>
          <w:sz w:val="24"/>
          <w:szCs w:val="24"/>
          <w:lang w:val="lt-LT" w:eastAsia="lt-LT"/>
        </w:rPr>
        <w:t>arbiauja su šalies partneriais:</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b/>
          <w:sz w:val="24"/>
          <w:szCs w:val="24"/>
          <w:lang w:val="lt-LT" w:eastAsia="lt-LT"/>
        </w:rPr>
      </w:pPr>
      <w:r w:rsidRPr="009158F7">
        <w:rPr>
          <w:rFonts w:ascii="Times New Roman" w:eastAsia="Batang" w:hAnsi="Times New Roman" w:cs="Times New Roman"/>
          <w:sz w:val="24"/>
          <w:szCs w:val="24"/>
          <w:lang w:val="lt-LT" w:eastAsia="lt-LT"/>
        </w:rPr>
        <w:t xml:space="preserve">Vilniaus r. savivaldybės sporto mokykla; </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Batang" w:hAnsi="Times New Roman" w:cs="Times New Roman"/>
          <w:sz w:val="24"/>
          <w:szCs w:val="24"/>
          <w:lang w:val="lt-LT" w:eastAsia="lt-LT"/>
        </w:rPr>
        <w:t xml:space="preserve">Vilniaus r. Nemenčinės K. Parčevskio gimnazija; </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Batang" w:hAnsi="Times New Roman" w:cs="Times New Roman"/>
          <w:sz w:val="24"/>
          <w:szCs w:val="24"/>
          <w:lang w:val="lt-LT" w:eastAsia="lt-LT"/>
        </w:rPr>
        <w:t xml:space="preserve">Vilniaus r. Paberžės St. Kostkos gimnazija; </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Batang" w:hAnsi="Times New Roman" w:cs="Times New Roman"/>
          <w:sz w:val="24"/>
          <w:szCs w:val="24"/>
          <w:lang w:val="lt-LT" w:eastAsia="lt-LT"/>
        </w:rPr>
        <w:t>Nemenčinės daugiafunkcinis kultūros centras;</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Batang" w:hAnsi="Times New Roman" w:cs="Times New Roman"/>
          <w:sz w:val="24"/>
          <w:szCs w:val="24"/>
          <w:lang w:val="lt-LT" w:eastAsia="lt-LT"/>
        </w:rPr>
        <w:t>Vilniaus r. Eitminiškių kaimo biblioteka;</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Times New Roman" w:hAnsi="Times New Roman" w:cs="Times New Roman"/>
          <w:sz w:val="24"/>
          <w:szCs w:val="24"/>
          <w:lang w:val="lt-LT" w:eastAsia="lt-LT"/>
        </w:rPr>
        <w:t>Vilniaus r. Nemenčinės seniūnija;</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Times New Roman" w:hAnsi="Times New Roman" w:cs="Times New Roman"/>
          <w:sz w:val="24"/>
          <w:szCs w:val="24"/>
          <w:lang w:val="lt-LT" w:eastAsia="lt-LT"/>
        </w:rPr>
        <w:t>Eitminiškių parapijos bažnyčia;</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Times New Roman" w:hAnsi="Times New Roman" w:cs="Times New Roman"/>
          <w:sz w:val="24"/>
          <w:szCs w:val="24"/>
          <w:lang w:val="lt-LT" w:eastAsia="lt-LT"/>
        </w:rPr>
        <w:t>Vilniaus rajono Pedagoginė psichologinė tarnyba.</w:t>
      </w:r>
    </w:p>
    <w:p w:rsidR="00D83540" w:rsidRPr="009158F7" w:rsidRDefault="00D83540"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Batang" w:hAnsi="Times New Roman" w:cs="Times New Roman"/>
          <w:sz w:val="24"/>
          <w:szCs w:val="24"/>
          <w:lang w:val="lt-LT" w:eastAsia="lt-LT"/>
        </w:rPr>
        <w:t>Vilniaus miesto savivaldybės visuomenės sveikatos biuras.</w:t>
      </w:r>
    </w:p>
    <w:p w:rsidR="00AD0FF6" w:rsidRPr="009158F7" w:rsidRDefault="00AD0FF6" w:rsidP="009158F7">
      <w:pPr>
        <w:pStyle w:val="a5"/>
        <w:numPr>
          <w:ilvl w:val="0"/>
          <w:numId w:val="35"/>
        </w:numPr>
        <w:spacing w:after="0" w:line="240" w:lineRule="auto"/>
        <w:ind w:left="-284" w:firstLine="709"/>
        <w:jc w:val="both"/>
        <w:rPr>
          <w:rFonts w:ascii="Times New Roman" w:eastAsia="Batang" w:hAnsi="Times New Roman" w:cs="Times New Roman"/>
          <w:sz w:val="24"/>
          <w:szCs w:val="24"/>
          <w:lang w:val="lt-LT" w:eastAsia="lt-LT"/>
        </w:rPr>
      </w:pPr>
      <w:r w:rsidRPr="009158F7">
        <w:rPr>
          <w:rFonts w:ascii="Times New Roman" w:eastAsia="Batang" w:hAnsi="Times New Roman" w:cs="Times New Roman"/>
          <w:sz w:val="24"/>
          <w:szCs w:val="24"/>
          <w:lang w:val="lt-LT" w:eastAsia="lt-LT"/>
        </w:rPr>
        <w:t>Vi</w:t>
      </w:r>
      <w:r w:rsidR="00F54F29">
        <w:rPr>
          <w:rFonts w:ascii="Times New Roman" w:eastAsia="Batang" w:hAnsi="Times New Roman" w:cs="Times New Roman"/>
          <w:sz w:val="24"/>
          <w:szCs w:val="24"/>
          <w:lang w:val="lt-LT" w:eastAsia="lt-LT"/>
        </w:rPr>
        <w:t>lniaus krašto švietimo muziejus.</w:t>
      </w:r>
    </w:p>
    <w:p w:rsidR="009158F7" w:rsidRDefault="009158F7" w:rsidP="009158F7">
      <w:pPr>
        <w:spacing w:after="0" w:line="240" w:lineRule="auto"/>
        <w:ind w:left="-284" w:firstLine="709"/>
        <w:jc w:val="both"/>
        <w:rPr>
          <w:rFonts w:ascii="Times New Roman" w:eastAsia="Batang" w:hAnsi="Times New Roman" w:cs="Times New Roman"/>
          <w:b/>
          <w:sz w:val="24"/>
          <w:szCs w:val="24"/>
          <w:lang w:val="lt-LT" w:eastAsia="lt-LT"/>
        </w:rPr>
      </w:pPr>
    </w:p>
    <w:p w:rsidR="00D83540" w:rsidRPr="00182CE9" w:rsidRDefault="00D83540" w:rsidP="009158F7">
      <w:pPr>
        <w:spacing w:after="0" w:line="240" w:lineRule="auto"/>
        <w:ind w:left="-284" w:firstLine="709"/>
        <w:jc w:val="both"/>
        <w:rPr>
          <w:rFonts w:ascii="Times New Roman" w:eastAsia="Batang" w:hAnsi="Times New Roman" w:cs="Times New Roman"/>
          <w:b/>
          <w:sz w:val="24"/>
          <w:szCs w:val="24"/>
          <w:lang w:val="lt-LT" w:eastAsia="lt-LT"/>
        </w:rPr>
      </w:pPr>
      <w:r w:rsidRPr="00182CE9">
        <w:rPr>
          <w:rFonts w:ascii="Times New Roman" w:eastAsia="Batang" w:hAnsi="Times New Roman" w:cs="Times New Roman"/>
          <w:b/>
          <w:sz w:val="24"/>
          <w:szCs w:val="24"/>
          <w:lang w:val="lt-LT" w:eastAsia="lt-LT"/>
        </w:rPr>
        <w:t>Mokykla bendradarbiauja su užsienio šalių partneriais:</w:t>
      </w:r>
    </w:p>
    <w:p w:rsidR="00D83540" w:rsidRPr="009158F7" w:rsidRDefault="00D83540" w:rsidP="009158F7">
      <w:pPr>
        <w:pStyle w:val="a5"/>
        <w:numPr>
          <w:ilvl w:val="0"/>
          <w:numId w:val="38"/>
        </w:numPr>
        <w:spacing w:after="0" w:line="240" w:lineRule="auto"/>
        <w:ind w:left="-284" w:firstLine="709"/>
        <w:jc w:val="both"/>
        <w:rPr>
          <w:rFonts w:ascii="Times New Roman" w:eastAsia="Times New Roman" w:hAnsi="Times New Roman" w:cs="Times New Roman"/>
          <w:color w:val="000000"/>
          <w:sz w:val="24"/>
          <w:szCs w:val="24"/>
          <w:lang w:val="lt-LT"/>
        </w:rPr>
      </w:pPr>
      <w:r w:rsidRPr="009158F7">
        <w:rPr>
          <w:rFonts w:ascii="Times New Roman" w:eastAsia="Times New Roman" w:hAnsi="Times New Roman" w:cs="Times New Roman"/>
          <w:color w:val="000000"/>
          <w:sz w:val="24"/>
          <w:szCs w:val="24"/>
          <w:lang w:val="lt-LT"/>
        </w:rPr>
        <w:t>Bendr</w:t>
      </w:r>
      <w:r w:rsidR="008068AF">
        <w:rPr>
          <w:rFonts w:ascii="Times New Roman" w:eastAsia="Times New Roman" w:hAnsi="Times New Roman" w:cs="Times New Roman"/>
          <w:color w:val="000000"/>
          <w:sz w:val="24"/>
          <w:szCs w:val="24"/>
          <w:lang w:val="lt-LT"/>
        </w:rPr>
        <w:t>ija</w:t>
      </w:r>
      <w:r w:rsidRPr="009158F7">
        <w:rPr>
          <w:rFonts w:ascii="Times New Roman" w:eastAsia="Times New Roman" w:hAnsi="Times New Roman" w:cs="Times New Roman"/>
          <w:color w:val="000000"/>
          <w:sz w:val="24"/>
          <w:szCs w:val="24"/>
          <w:lang w:val="lt-LT"/>
        </w:rPr>
        <w:t xml:space="preserve"> </w:t>
      </w:r>
      <w:r w:rsidR="008068AF">
        <w:rPr>
          <w:rFonts w:ascii="Times New Roman" w:eastAsia="Times New Roman" w:hAnsi="Times New Roman" w:cs="Times New Roman"/>
          <w:color w:val="000000"/>
          <w:sz w:val="24"/>
          <w:szCs w:val="24"/>
          <w:lang w:val="lt-LT"/>
        </w:rPr>
        <w:t>„</w:t>
      </w:r>
      <w:r w:rsidRPr="009158F7">
        <w:rPr>
          <w:rFonts w:ascii="Times New Roman" w:eastAsia="Times New Roman" w:hAnsi="Times New Roman" w:cs="Times New Roman"/>
          <w:color w:val="000000"/>
          <w:sz w:val="24"/>
          <w:szCs w:val="24"/>
          <w:lang w:val="lt-LT"/>
        </w:rPr>
        <w:t>Traugutt.org</w:t>
      </w:r>
      <w:r w:rsidR="008068AF">
        <w:rPr>
          <w:rFonts w:ascii="Times New Roman" w:eastAsia="Times New Roman" w:hAnsi="Times New Roman" w:cs="Times New Roman"/>
          <w:color w:val="000000"/>
          <w:sz w:val="24"/>
          <w:szCs w:val="24"/>
          <w:lang w:val="lt-LT"/>
        </w:rPr>
        <w:t>“</w:t>
      </w:r>
      <w:r w:rsidRPr="009158F7">
        <w:rPr>
          <w:rFonts w:ascii="Times New Roman" w:eastAsia="Times New Roman" w:hAnsi="Times New Roman" w:cs="Times New Roman"/>
          <w:color w:val="000000"/>
          <w:sz w:val="24"/>
          <w:szCs w:val="24"/>
          <w:lang w:val="lt-LT"/>
        </w:rPr>
        <w:t xml:space="preserve"> (Lenkijos Respublika).</w:t>
      </w:r>
    </w:p>
    <w:p w:rsidR="00AD0FF6" w:rsidRPr="008068AF" w:rsidRDefault="008068AF" w:rsidP="009158F7">
      <w:pPr>
        <w:pStyle w:val="a5"/>
        <w:numPr>
          <w:ilvl w:val="0"/>
          <w:numId w:val="38"/>
        </w:numPr>
        <w:spacing w:after="0" w:line="240" w:lineRule="auto"/>
        <w:ind w:left="-284" w:firstLine="709"/>
        <w:jc w:val="both"/>
        <w:rPr>
          <w:rFonts w:ascii="Times New Roman" w:eastAsia="Times New Roman" w:hAnsi="Times New Roman" w:cs="Times New Roman"/>
          <w:sz w:val="24"/>
          <w:szCs w:val="24"/>
          <w:lang w:val="lt-LT"/>
        </w:rPr>
      </w:pPr>
      <w:r w:rsidRPr="008068AF">
        <w:rPr>
          <w:rFonts w:ascii="Times New Roman" w:eastAsia="Times New Roman" w:hAnsi="Times New Roman" w:cs="Times New Roman"/>
          <w:sz w:val="24"/>
          <w:szCs w:val="24"/>
          <w:lang w:val="lt-LT"/>
        </w:rPr>
        <w:t>Bendrija „</w:t>
      </w:r>
      <w:r w:rsidR="00AD0FF6" w:rsidRPr="008068AF">
        <w:rPr>
          <w:rFonts w:ascii="Times New Roman" w:eastAsia="Times New Roman" w:hAnsi="Times New Roman" w:cs="Times New Roman"/>
          <w:sz w:val="24"/>
          <w:szCs w:val="24"/>
          <w:lang w:val="lt-LT"/>
        </w:rPr>
        <w:t>Odra – Niemen</w:t>
      </w:r>
      <w:r w:rsidRPr="008068AF">
        <w:rPr>
          <w:rFonts w:ascii="Times New Roman" w:eastAsia="Times New Roman" w:hAnsi="Times New Roman" w:cs="Times New Roman"/>
          <w:sz w:val="24"/>
          <w:szCs w:val="24"/>
          <w:lang w:val="lt-LT"/>
        </w:rPr>
        <w:t>“</w:t>
      </w:r>
    </w:p>
    <w:p w:rsidR="00C33F8E" w:rsidRPr="00182CE9" w:rsidRDefault="00C33F8E" w:rsidP="009158F7">
      <w:pPr>
        <w:spacing w:after="0" w:line="240" w:lineRule="auto"/>
        <w:ind w:firstLine="709"/>
        <w:contextualSpacing/>
        <w:jc w:val="both"/>
        <w:rPr>
          <w:rFonts w:ascii="Times New Roman" w:eastAsia="Times New Roman" w:hAnsi="Times New Roman" w:cs="Times New Roman"/>
          <w:color w:val="000000"/>
          <w:sz w:val="24"/>
          <w:szCs w:val="24"/>
          <w:lang w:val="lt-LT"/>
        </w:rPr>
      </w:pPr>
    </w:p>
    <w:p w:rsidR="00BB412D" w:rsidRDefault="00BB412D" w:rsidP="009158F7">
      <w:pPr>
        <w:spacing w:after="0" w:line="240" w:lineRule="auto"/>
        <w:ind w:left="360"/>
        <w:jc w:val="center"/>
        <w:rPr>
          <w:rFonts w:ascii="Times New Roman" w:eastAsia="Calibri" w:hAnsi="Times New Roman" w:cs="Times New Roman"/>
          <w:b/>
          <w:sz w:val="24"/>
          <w:szCs w:val="24"/>
          <w:lang w:val="lt-LT"/>
        </w:rPr>
      </w:pPr>
      <w:r w:rsidRPr="00182CE9">
        <w:rPr>
          <w:rFonts w:ascii="Times New Roman" w:eastAsia="Calibri" w:hAnsi="Times New Roman" w:cs="Times New Roman"/>
          <w:b/>
          <w:sz w:val="24"/>
          <w:szCs w:val="24"/>
          <w:lang w:val="lt-LT"/>
        </w:rPr>
        <w:t>SSGG ANALIZĖ</w:t>
      </w:r>
    </w:p>
    <w:p w:rsidR="00E101F7" w:rsidRPr="00E101F7" w:rsidRDefault="00E101F7" w:rsidP="00E101F7">
      <w:pPr>
        <w:spacing w:after="0" w:line="240" w:lineRule="auto"/>
        <w:ind w:left="720"/>
        <w:rPr>
          <w:rFonts w:ascii="Times New Roman" w:eastAsia="Calibri" w:hAnsi="Times New Roman" w:cs="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E101F7" w:rsidRPr="00E101F7" w:rsidTr="00645912">
        <w:tc>
          <w:tcPr>
            <w:tcW w:w="4927" w:type="dxa"/>
            <w:shd w:val="clear" w:color="auto" w:fill="auto"/>
          </w:tcPr>
          <w:p w:rsidR="00E101F7" w:rsidRPr="00E101F7" w:rsidRDefault="00E101F7" w:rsidP="00E101F7">
            <w:pPr>
              <w:spacing w:after="0" w:line="240" w:lineRule="auto"/>
              <w:jc w:val="center"/>
              <w:rPr>
                <w:rFonts w:ascii="Times New Roman" w:eastAsia="Calibri" w:hAnsi="Times New Roman" w:cs="Times New Roman"/>
                <w:b/>
                <w:sz w:val="24"/>
                <w:szCs w:val="24"/>
                <w:lang w:val="lt-LT"/>
              </w:rPr>
            </w:pPr>
          </w:p>
          <w:p w:rsidR="00E101F7" w:rsidRPr="00E101F7" w:rsidRDefault="00E101F7" w:rsidP="00E101F7">
            <w:pPr>
              <w:spacing w:after="0" w:line="240" w:lineRule="auto"/>
              <w:jc w:val="center"/>
              <w:rPr>
                <w:rFonts w:ascii="Times New Roman" w:eastAsia="Calibri" w:hAnsi="Times New Roman" w:cs="Times New Roman"/>
                <w:b/>
                <w:sz w:val="24"/>
                <w:szCs w:val="24"/>
                <w:lang w:val="lt-LT"/>
              </w:rPr>
            </w:pPr>
            <w:r w:rsidRPr="00E101F7">
              <w:rPr>
                <w:rFonts w:ascii="Times New Roman" w:eastAsia="Calibri" w:hAnsi="Times New Roman" w:cs="Times New Roman"/>
                <w:b/>
                <w:sz w:val="24"/>
                <w:szCs w:val="24"/>
                <w:lang w:val="lt-LT"/>
              </w:rPr>
              <w:t>STIPRYBĖS</w:t>
            </w:r>
          </w:p>
          <w:p w:rsidR="00E101F7" w:rsidRPr="00E101F7" w:rsidRDefault="00E101F7" w:rsidP="00E101F7">
            <w:pPr>
              <w:spacing w:after="0" w:line="240" w:lineRule="auto"/>
              <w:rPr>
                <w:rFonts w:ascii="Times New Roman" w:eastAsia="Calibri" w:hAnsi="Times New Roman" w:cs="Times New Roman"/>
                <w:b/>
                <w:sz w:val="24"/>
                <w:szCs w:val="24"/>
                <w:lang w:val="lt-LT"/>
              </w:rPr>
            </w:pPr>
          </w:p>
          <w:p w:rsidR="00E101F7" w:rsidRPr="00E101F7" w:rsidRDefault="00E101F7" w:rsidP="00E101F7">
            <w:pPr>
              <w:numPr>
                <w:ilvl w:val="0"/>
                <w:numId w:val="1"/>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Mokyklos administracija skatina ir palaiko bendruomenės iniciatyvas, telkia komandiniam darbui.</w:t>
            </w:r>
          </w:p>
          <w:p w:rsidR="00E101F7" w:rsidRPr="00E101F7" w:rsidRDefault="00E101F7" w:rsidP="00E101F7">
            <w:pPr>
              <w:numPr>
                <w:ilvl w:val="0"/>
                <w:numId w:val="1"/>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Dirba kompetentingi, aukštos kvalifikacijos mokytojai, nuolat tobulinantys profesinę kvalifikaciją.</w:t>
            </w:r>
          </w:p>
          <w:p w:rsidR="00E101F7" w:rsidRPr="00E101F7" w:rsidRDefault="00E101F7" w:rsidP="00E101F7">
            <w:pPr>
              <w:numPr>
                <w:ilvl w:val="0"/>
                <w:numId w:val="1"/>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lastRenderedPageBreak/>
              <w:t xml:space="preserve">Pakankamai dėmesio skiriama mokinių, </w:t>
            </w:r>
          </w:p>
          <w:p w:rsidR="00E101F7" w:rsidRPr="00E101F7" w:rsidRDefault="00E101F7" w:rsidP="00E101F7">
            <w:pPr>
              <w:spacing w:after="0" w:line="240" w:lineRule="auto"/>
              <w:ind w:left="720"/>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turinčių SUP, ugdymui ir įtraukiojo ugdymo diegimui.</w:t>
            </w:r>
          </w:p>
          <w:p w:rsidR="00E101F7" w:rsidRPr="00E101F7" w:rsidRDefault="00E101F7" w:rsidP="00E101F7">
            <w:pPr>
              <w:numPr>
                <w:ilvl w:val="0"/>
                <w:numId w:val="1"/>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Glaudus bendradarbiavimas tarp mokyklos ir kitų institucijų besirūpinančių vaikų socializacija.</w:t>
            </w:r>
          </w:p>
          <w:p w:rsidR="00E101F7" w:rsidRPr="00E101F7" w:rsidRDefault="00E101F7" w:rsidP="00E101F7">
            <w:pPr>
              <w:numPr>
                <w:ilvl w:val="0"/>
                <w:numId w:val="1"/>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Tinkamai organizuotas mokinių pavėžėjimas ir maitinimas.</w:t>
            </w:r>
          </w:p>
          <w:p w:rsidR="00E101F7" w:rsidRPr="00E101F7" w:rsidRDefault="00E101F7" w:rsidP="00E101F7">
            <w:pPr>
              <w:numPr>
                <w:ilvl w:val="0"/>
                <w:numId w:val="1"/>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Geras mikroklimatas.</w:t>
            </w:r>
          </w:p>
          <w:p w:rsidR="00E101F7" w:rsidRPr="00E101F7" w:rsidRDefault="00E101F7" w:rsidP="00E101F7">
            <w:pPr>
              <w:numPr>
                <w:ilvl w:val="0"/>
                <w:numId w:val="1"/>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 xml:space="preserve">Mokymosi už mokyklos ribų įvairovė. </w:t>
            </w:r>
          </w:p>
          <w:p w:rsidR="00E101F7" w:rsidRPr="00E101F7" w:rsidRDefault="00E101F7" w:rsidP="00E101F7">
            <w:pPr>
              <w:numPr>
                <w:ilvl w:val="0"/>
                <w:numId w:val="1"/>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 xml:space="preserve">Kultūros paso galimybių tikslingas </w:t>
            </w:r>
          </w:p>
          <w:p w:rsidR="00E101F7" w:rsidRPr="00E101F7" w:rsidRDefault="00E101F7" w:rsidP="00E101F7">
            <w:pPr>
              <w:spacing w:after="0" w:line="240" w:lineRule="auto"/>
              <w:ind w:left="720"/>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panaudojimas.</w:t>
            </w:r>
          </w:p>
          <w:p w:rsidR="00E101F7" w:rsidRPr="00E101F7" w:rsidRDefault="00E101F7" w:rsidP="00E101F7">
            <w:pPr>
              <w:numPr>
                <w:ilvl w:val="0"/>
                <w:numId w:val="1"/>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Jauki ir šilta mokyklos aplinka.</w:t>
            </w:r>
          </w:p>
          <w:p w:rsidR="00E101F7" w:rsidRPr="00E101F7" w:rsidRDefault="00E101F7" w:rsidP="00E101F7">
            <w:pPr>
              <w:numPr>
                <w:ilvl w:val="0"/>
                <w:numId w:val="1"/>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Teikiama kvalifikuota logopedo pagalba.</w:t>
            </w:r>
          </w:p>
          <w:p w:rsidR="00E101F7" w:rsidRPr="00E101F7" w:rsidRDefault="00E101F7" w:rsidP="00E101F7">
            <w:pPr>
              <w:numPr>
                <w:ilvl w:val="0"/>
                <w:numId w:val="2"/>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Mokykla yra bendruomenės bendravimo ir kultūros centras.</w:t>
            </w:r>
          </w:p>
          <w:p w:rsidR="00E101F7" w:rsidRPr="00E101F7" w:rsidRDefault="00E101F7" w:rsidP="00E101F7">
            <w:pPr>
              <w:spacing w:after="0" w:line="240" w:lineRule="auto"/>
              <w:ind w:left="360"/>
              <w:rPr>
                <w:rFonts w:ascii="Times New Roman" w:eastAsia="Calibri" w:hAnsi="Times New Roman" w:cs="Times New Roman"/>
                <w:i/>
                <w:sz w:val="24"/>
                <w:szCs w:val="24"/>
                <w:lang w:val="lt-LT"/>
              </w:rPr>
            </w:pPr>
          </w:p>
        </w:tc>
        <w:tc>
          <w:tcPr>
            <w:tcW w:w="4927" w:type="dxa"/>
            <w:shd w:val="clear" w:color="auto" w:fill="auto"/>
          </w:tcPr>
          <w:p w:rsidR="00E101F7" w:rsidRPr="00E101F7" w:rsidRDefault="00E101F7" w:rsidP="00E101F7">
            <w:pPr>
              <w:spacing w:after="0" w:line="240" w:lineRule="auto"/>
              <w:jc w:val="center"/>
              <w:rPr>
                <w:rFonts w:ascii="Times New Roman" w:eastAsia="Calibri" w:hAnsi="Times New Roman" w:cs="Times New Roman"/>
                <w:b/>
                <w:sz w:val="24"/>
                <w:szCs w:val="24"/>
                <w:lang w:val="lt-LT"/>
              </w:rPr>
            </w:pPr>
          </w:p>
          <w:p w:rsidR="00E101F7" w:rsidRPr="00E101F7" w:rsidRDefault="00E101F7" w:rsidP="00E101F7">
            <w:pPr>
              <w:spacing w:after="0" w:line="240" w:lineRule="auto"/>
              <w:jc w:val="center"/>
              <w:rPr>
                <w:rFonts w:ascii="Times New Roman" w:eastAsia="Calibri" w:hAnsi="Times New Roman" w:cs="Times New Roman"/>
                <w:b/>
                <w:sz w:val="24"/>
                <w:szCs w:val="24"/>
                <w:lang w:val="lt-LT"/>
              </w:rPr>
            </w:pPr>
            <w:r w:rsidRPr="00E101F7">
              <w:rPr>
                <w:rFonts w:ascii="Times New Roman" w:eastAsia="Calibri" w:hAnsi="Times New Roman" w:cs="Times New Roman"/>
                <w:b/>
                <w:sz w:val="24"/>
                <w:szCs w:val="24"/>
                <w:lang w:val="lt-LT"/>
              </w:rPr>
              <w:t>SILPNYBĖS</w:t>
            </w:r>
          </w:p>
          <w:p w:rsidR="00E101F7" w:rsidRPr="00E101F7" w:rsidRDefault="00E101F7" w:rsidP="00E101F7">
            <w:pPr>
              <w:numPr>
                <w:ilvl w:val="0"/>
                <w:numId w:val="2"/>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Kalbos barjeras, rengiant ir dalyvaujant ES finansuojamuose projektuose.</w:t>
            </w:r>
          </w:p>
          <w:p w:rsidR="00E101F7" w:rsidRPr="00E101F7" w:rsidRDefault="00E101F7" w:rsidP="00E101F7">
            <w:pPr>
              <w:numPr>
                <w:ilvl w:val="0"/>
                <w:numId w:val="2"/>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Nepakankamai efektyviai veikia gabių vaikų ugdymo sistema.</w:t>
            </w:r>
          </w:p>
          <w:p w:rsidR="00E101F7" w:rsidRPr="00E101F7" w:rsidRDefault="00E101F7" w:rsidP="00E101F7">
            <w:pPr>
              <w:numPr>
                <w:ilvl w:val="0"/>
                <w:numId w:val="2"/>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Daliai mokinių trūksta mokymosi motyvacijos, yra  lankomumo problema.</w:t>
            </w:r>
          </w:p>
          <w:p w:rsidR="00E101F7" w:rsidRPr="00E101F7" w:rsidRDefault="00E101F7" w:rsidP="00E101F7">
            <w:pPr>
              <w:numPr>
                <w:ilvl w:val="0"/>
                <w:numId w:val="2"/>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 xml:space="preserve">Menkas dalies tėvų aktyvumas mokyklos </w:t>
            </w:r>
            <w:r w:rsidRPr="00E101F7">
              <w:rPr>
                <w:rFonts w:ascii="Times New Roman" w:eastAsia="Calibri" w:hAnsi="Times New Roman" w:cs="Times New Roman"/>
                <w:sz w:val="24"/>
                <w:szCs w:val="24"/>
                <w:lang w:val="lt-LT"/>
              </w:rPr>
              <w:lastRenderedPageBreak/>
              <w:t>gyvenime.</w:t>
            </w:r>
          </w:p>
          <w:p w:rsidR="00E101F7" w:rsidRPr="00E101F7" w:rsidRDefault="00E101F7" w:rsidP="00E101F7">
            <w:pPr>
              <w:numPr>
                <w:ilvl w:val="0"/>
                <w:numId w:val="2"/>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Mokykla neturi sporto ir aktų salės.</w:t>
            </w:r>
          </w:p>
          <w:p w:rsidR="00E101F7" w:rsidRPr="00E101F7" w:rsidRDefault="00E101F7" w:rsidP="00E101F7">
            <w:pPr>
              <w:numPr>
                <w:ilvl w:val="0"/>
                <w:numId w:val="2"/>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 xml:space="preserve">Dalies mokinių žema elgesio ir bendravimo kultūra. </w:t>
            </w:r>
          </w:p>
          <w:p w:rsidR="00E101F7" w:rsidRPr="00E101F7" w:rsidRDefault="00E101F7" w:rsidP="00E101F7">
            <w:pPr>
              <w:numPr>
                <w:ilvl w:val="0"/>
                <w:numId w:val="2"/>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Nepritaikyta aplinka asmenims su negalia.</w:t>
            </w:r>
          </w:p>
        </w:tc>
      </w:tr>
      <w:tr w:rsidR="00E101F7" w:rsidRPr="00400B44" w:rsidTr="00645912">
        <w:tc>
          <w:tcPr>
            <w:tcW w:w="4927" w:type="dxa"/>
            <w:shd w:val="clear" w:color="auto" w:fill="auto"/>
          </w:tcPr>
          <w:p w:rsidR="00E101F7" w:rsidRPr="00E101F7" w:rsidRDefault="00E101F7" w:rsidP="00E101F7">
            <w:pPr>
              <w:spacing w:after="0" w:line="240" w:lineRule="auto"/>
              <w:jc w:val="center"/>
              <w:rPr>
                <w:rFonts w:ascii="Times New Roman" w:eastAsia="Calibri" w:hAnsi="Times New Roman" w:cs="Times New Roman"/>
                <w:b/>
                <w:sz w:val="24"/>
                <w:szCs w:val="24"/>
                <w:lang w:val="lt-LT"/>
              </w:rPr>
            </w:pPr>
            <w:r w:rsidRPr="00E101F7">
              <w:rPr>
                <w:rFonts w:ascii="Times New Roman" w:eastAsia="Calibri" w:hAnsi="Times New Roman" w:cs="Times New Roman"/>
                <w:b/>
                <w:sz w:val="24"/>
                <w:szCs w:val="24"/>
                <w:lang w:val="lt-LT"/>
              </w:rPr>
              <w:lastRenderedPageBreak/>
              <w:t>GALIMYBĖS</w:t>
            </w:r>
          </w:p>
          <w:p w:rsidR="00E101F7" w:rsidRPr="00E101F7" w:rsidRDefault="00E101F7" w:rsidP="00E101F7">
            <w:pPr>
              <w:spacing w:after="0" w:line="240" w:lineRule="auto"/>
              <w:jc w:val="center"/>
              <w:rPr>
                <w:rFonts w:ascii="Times New Roman" w:eastAsia="Calibri" w:hAnsi="Times New Roman" w:cs="Times New Roman"/>
                <w:sz w:val="24"/>
                <w:szCs w:val="24"/>
                <w:lang w:val="lt-LT"/>
              </w:rPr>
            </w:pPr>
          </w:p>
          <w:p w:rsidR="00E101F7" w:rsidRPr="00E101F7" w:rsidRDefault="00E101F7" w:rsidP="00E101F7">
            <w:pPr>
              <w:numPr>
                <w:ilvl w:val="0"/>
                <w:numId w:val="3"/>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Sutelkti mokyklos bendruomenę, siekiant užsibrėžtų ugdymo bei bendrų tikslų.</w:t>
            </w:r>
          </w:p>
          <w:p w:rsidR="00E101F7" w:rsidRPr="00E101F7" w:rsidRDefault="00E101F7" w:rsidP="00E101F7">
            <w:pPr>
              <w:numPr>
                <w:ilvl w:val="0"/>
                <w:numId w:val="3"/>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Plėtoti tarpdalykinį bendradarbiavimą, integruoti STEAM veiklas į ugdymo procesą.</w:t>
            </w:r>
          </w:p>
          <w:p w:rsidR="00E101F7" w:rsidRPr="00E101F7" w:rsidRDefault="00E101F7" w:rsidP="00E101F7">
            <w:pPr>
              <w:numPr>
                <w:ilvl w:val="0"/>
                <w:numId w:val="3"/>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Priimti  susitarimus  dėl  pagalbos  mokiniui  teikimo  būdų.</w:t>
            </w:r>
          </w:p>
          <w:p w:rsidR="00E101F7" w:rsidRPr="00E101F7" w:rsidRDefault="00E101F7" w:rsidP="00E101F7">
            <w:pPr>
              <w:numPr>
                <w:ilvl w:val="0"/>
                <w:numId w:val="3"/>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Ieškoti mokyklos rėmėjų.</w:t>
            </w:r>
          </w:p>
          <w:p w:rsidR="00E101F7" w:rsidRPr="00E101F7" w:rsidRDefault="00E101F7" w:rsidP="00E101F7">
            <w:pPr>
              <w:numPr>
                <w:ilvl w:val="0"/>
                <w:numId w:val="3"/>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Aktyviau dalyvauti projektuose ir olimpiadose.</w:t>
            </w:r>
          </w:p>
          <w:p w:rsidR="00E101F7" w:rsidRPr="00E101F7" w:rsidRDefault="00E101F7" w:rsidP="00E101F7">
            <w:pPr>
              <w:numPr>
                <w:ilvl w:val="0"/>
                <w:numId w:val="3"/>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Nuolat atnaujinti mokyklos internetinį puslapį.</w:t>
            </w:r>
          </w:p>
          <w:p w:rsidR="00E101F7" w:rsidRPr="00E101F7" w:rsidRDefault="00E101F7" w:rsidP="00E101F7">
            <w:pPr>
              <w:numPr>
                <w:ilvl w:val="0"/>
                <w:numId w:val="3"/>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Stiprinti mokinių savivaldos veiklą  saugios mokyklos kūrimo aspektu.</w:t>
            </w:r>
          </w:p>
          <w:p w:rsidR="00E101F7" w:rsidRPr="00E101F7" w:rsidRDefault="00E101F7" w:rsidP="00E101F7">
            <w:pPr>
              <w:numPr>
                <w:ilvl w:val="0"/>
                <w:numId w:val="3"/>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Įrengti mokinių poilsio erdves bei lauko klasę.</w:t>
            </w:r>
          </w:p>
          <w:p w:rsidR="00E101F7" w:rsidRPr="00E101F7" w:rsidRDefault="00E101F7" w:rsidP="00E101F7">
            <w:pPr>
              <w:numPr>
                <w:ilvl w:val="0"/>
                <w:numId w:val="3"/>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Mokyklos pastato rekonstrukcija, sporto salės statyba.</w:t>
            </w:r>
          </w:p>
          <w:p w:rsidR="00E101F7" w:rsidRPr="00E101F7" w:rsidRDefault="00E101F7" w:rsidP="00E101F7">
            <w:pPr>
              <w:spacing w:after="0" w:line="240" w:lineRule="auto"/>
              <w:ind w:left="720"/>
              <w:rPr>
                <w:rFonts w:ascii="Times New Roman" w:eastAsia="Calibri" w:hAnsi="Times New Roman" w:cs="Times New Roman"/>
                <w:sz w:val="24"/>
                <w:szCs w:val="24"/>
                <w:lang w:val="lt-LT"/>
              </w:rPr>
            </w:pPr>
          </w:p>
        </w:tc>
        <w:tc>
          <w:tcPr>
            <w:tcW w:w="4927" w:type="dxa"/>
            <w:shd w:val="clear" w:color="auto" w:fill="auto"/>
          </w:tcPr>
          <w:p w:rsidR="00E101F7" w:rsidRPr="00E101F7" w:rsidRDefault="00E101F7" w:rsidP="00E101F7">
            <w:pPr>
              <w:spacing w:after="0" w:line="240" w:lineRule="auto"/>
              <w:jc w:val="center"/>
              <w:rPr>
                <w:rFonts w:ascii="Times New Roman" w:eastAsia="Calibri" w:hAnsi="Times New Roman" w:cs="Times New Roman"/>
                <w:b/>
                <w:sz w:val="24"/>
                <w:szCs w:val="24"/>
                <w:lang w:val="lt-LT"/>
              </w:rPr>
            </w:pPr>
            <w:r w:rsidRPr="00E101F7">
              <w:rPr>
                <w:rFonts w:ascii="Times New Roman" w:eastAsia="Calibri" w:hAnsi="Times New Roman" w:cs="Times New Roman"/>
                <w:b/>
                <w:sz w:val="24"/>
                <w:szCs w:val="24"/>
                <w:lang w:val="lt-LT"/>
              </w:rPr>
              <w:t>GRĖSMĖS</w:t>
            </w:r>
          </w:p>
          <w:p w:rsidR="00E101F7" w:rsidRPr="00E101F7" w:rsidRDefault="00E101F7" w:rsidP="00E101F7">
            <w:pPr>
              <w:numPr>
                <w:ilvl w:val="0"/>
                <w:numId w:val="4"/>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Dėl vadovėlių pagal UTA trūkumo, galimai mažės mokinių mokymosi motyvacija, prastės pasiekimų rezultatai.</w:t>
            </w:r>
          </w:p>
          <w:p w:rsidR="00E101F7" w:rsidRPr="00E101F7" w:rsidRDefault="00E101F7" w:rsidP="00E101F7">
            <w:pPr>
              <w:numPr>
                <w:ilvl w:val="0"/>
                <w:numId w:val="4"/>
              </w:numPr>
              <w:spacing w:after="0" w:line="240" w:lineRule="auto"/>
              <w:rPr>
                <w:rFonts w:ascii="Times New Roman" w:eastAsia="Calibri" w:hAnsi="Times New Roman" w:cs="Times New Roman"/>
                <w:sz w:val="28"/>
                <w:szCs w:val="28"/>
                <w:lang w:val="lt-LT"/>
              </w:rPr>
            </w:pPr>
            <w:r w:rsidRPr="00E101F7">
              <w:rPr>
                <w:rFonts w:ascii="Times New Roman" w:eastAsia="Calibri" w:hAnsi="Times New Roman" w:cs="Times New Roman"/>
                <w:sz w:val="24"/>
                <w:szCs w:val="24"/>
                <w:lang w:val="lt-LT"/>
              </w:rPr>
              <w:t>Daugėja specialiųjų ugdymosi poreikių ir elgesio sutrikimų turinčių mokinių skaičius. Sudėtingėja specialiųjų ugdymosi poreikių mokiniams nustatyti sutrikimai. Dėl pagalbos specialistų mokykloje stokos (spec. pedagogo, socialinio pedagogo, psichologo) bus sudėtinga  tinkamai organizuoti pagalbą mokiniams</w:t>
            </w:r>
            <w:r w:rsidRPr="00E101F7">
              <w:rPr>
                <w:rFonts w:ascii="Calibri" w:eastAsia="Calibri" w:hAnsi="Calibri" w:cs="Times New Roman"/>
                <w:sz w:val="28"/>
                <w:szCs w:val="28"/>
                <w:lang w:val="lt-LT"/>
              </w:rPr>
              <w:t>.</w:t>
            </w:r>
          </w:p>
          <w:p w:rsidR="00E101F7" w:rsidRPr="00E101F7" w:rsidRDefault="00E101F7" w:rsidP="00E101F7">
            <w:pPr>
              <w:numPr>
                <w:ilvl w:val="0"/>
                <w:numId w:val="4"/>
              </w:numPr>
              <w:spacing w:after="0" w:line="240" w:lineRule="auto"/>
              <w:rPr>
                <w:rFonts w:ascii="Times New Roman" w:eastAsia="Calibri" w:hAnsi="Times New Roman" w:cs="Times New Roman"/>
                <w:sz w:val="24"/>
                <w:szCs w:val="24"/>
                <w:lang w:val="lt-LT"/>
              </w:rPr>
            </w:pPr>
            <w:r w:rsidRPr="00E101F7">
              <w:rPr>
                <w:rFonts w:ascii="Calibri" w:eastAsia="Calibri" w:hAnsi="Calibri" w:cs="Times New Roman"/>
                <w:sz w:val="28"/>
                <w:szCs w:val="28"/>
                <w:lang w:val="lt-LT"/>
              </w:rPr>
              <w:t xml:space="preserve"> </w:t>
            </w:r>
            <w:r w:rsidRPr="00E101F7">
              <w:rPr>
                <w:rFonts w:ascii="Times New Roman" w:eastAsia="Calibri" w:hAnsi="Times New Roman" w:cs="Times New Roman"/>
                <w:sz w:val="24"/>
                <w:szCs w:val="24"/>
                <w:lang w:val="lt-LT"/>
              </w:rPr>
              <w:t>Dėl prastėjančios mokinių sveikatos, neatsakingo tėvų</w:t>
            </w:r>
            <w:r w:rsidRPr="00E101F7">
              <w:rPr>
                <w:rFonts w:ascii="Calibri" w:eastAsia="Calibri" w:hAnsi="Calibri" w:cs="Times New Roman"/>
                <w:sz w:val="28"/>
                <w:szCs w:val="28"/>
                <w:lang w:val="lt-LT"/>
              </w:rPr>
              <w:t xml:space="preserve"> </w:t>
            </w:r>
            <w:r w:rsidRPr="00E101F7">
              <w:rPr>
                <w:rFonts w:ascii="Times New Roman" w:eastAsia="Calibri" w:hAnsi="Times New Roman" w:cs="Times New Roman"/>
                <w:sz w:val="24"/>
                <w:szCs w:val="24"/>
                <w:lang w:val="lt-LT"/>
              </w:rPr>
              <w:t>požiūrio auga praleistų pamokų skaičius, kuris įtakoja pasiekimus.</w:t>
            </w:r>
          </w:p>
          <w:p w:rsidR="00E101F7" w:rsidRPr="00E101F7" w:rsidRDefault="00E101F7" w:rsidP="00E101F7">
            <w:pPr>
              <w:numPr>
                <w:ilvl w:val="0"/>
                <w:numId w:val="4"/>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Mažėjant mokinių skaičiui mokykla gali netekti kvalifikuotų specialistų ir mokinių, daugėtų mokyklos  valdymo problemų.</w:t>
            </w:r>
          </w:p>
          <w:p w:rsidR="00E101F7" w:rsidRPr="00E101F7" w:rsidRDefault="00E101F7" w:rsidP="00E101F7">
            <w:pPr>
              <w:numPr>
                <w:ilvl w:val="0"/>
                <w:numId w:val="4"/>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Dėl mokykloje puoselėjimų vertybių neatitikimo su šeimose puoselėjamomis dvasinėmis, bendražmogiškosiomis vertybėmis  gali prastėti  mokinių elgesio kultūra.</w:t>
            </w:r>
          </w:p>
          <w:p w:rsidR="00E101F7" w:rsidRPr="00E101F7" w:rsidRDefault="00E101F7" w:rsidP="00E101F7">
            <w:pPr>
              <w:numPr>
                <w:ilvl w:val="0"/>
                <w:numId w:val="4"/>
              </w:numPr>
              <w:spacing w:after="0" w:line="240" w:lineRule="auto"/>
              <w:rPr>
                <w:rFonts w:ascii="Times New Roman" w:eastAsia="Calibri" w:hAnsi="Times New Roman" w:cs="Times New Roman"/>
                <w:sz w:val="24"/>
                <w:szCs w:val="24"/>
                <w:lang w:val="lt-LT"/>
              </w:rPr>
            </w:pPr>
            <w:r w:rsidRPr="00E101F7">
              <w:rPr>
                <w:rFonts w:ascii="Times New Roman" w:eastAsia="Calibri" w:hAnsi="Times New Roman" w:cs="Times New Roman"/>
                <w:sz w:val="24"/>
                <w:szCs w:val="24"/>
                <w:lang w:val="lt-LT"/>
              </w:rPr>
              <w:t>Iš dalies nepakankamas finansavimas neužtikrina mokymosi aplinkos modernizavimo poreikių, neužtikrina jos pilnaverčio funkcionavimo.</w:t>
            </w:r>
          </w:p>
        </w:tc>
      </w:tr>
    </w:tbl>
    <w:p w:rsidR="00061241" w:rsidRPr="00182CE9" w:rsidRDefault="00061241" w:rsidP="009158F7">
      <w:pPr>
        <w:spacing w:after="0" w:line="240" w:lineRule="auto"/>
        <w:ind w:firstLine="567"/>
        <w:contextualSpacing/>
        <w:jc w:val="both"/>
        <w:rPr>
          <w:rFonts w:ascii="Times New Roman" w:eastAsia="Batang" w:hAnsi="Times New Roman" w:cs="Times New Roman"/>
          <w:sz w:val="24"/>
          <w:szCs w:val="24"/>
          <w:lang w:val="lt-LT" w:eastAsia="lt-LT"/>
        </w:rPr>
      </w:pPr>
    </w:p>
    <w:p w:rsidR="002F663A" w:rsidRDefault="002F663A" w:rsidP="00847EAF">
      <w:pPr>
        <w:spacing w:after="0" w:line="240" w:lineRule="auto"/>
        <w:ind w:firstLine="709"/>
        <w:jc w:val="center"/>
        <w:rPr>
          <w:rFonts w:ascii="Times New Roman" w:eastAsia="Calibri" w:hAnsi="Times New Roman" w:cs="Times New Roman"/>
          <w:b/>
          <w:sz w:val="24"/>
          <w:szCs w:val="24"/>
          <w:lang w:val="lt-LT"/>
        </w:rPr>
      </w:pPr>
    </w:p>
    <w:p w:rsidR="002F663A" w:rsidRDefault="002F663A" w:rsidP="00847EAF">
      <w:pPr>
        <w:spacing w:after="0" w:line="240" w:lineRule="auto"/>
        <w:ind w:firstLine="709"/>
        <w:jc w:val="center"/>
        <w:rPr>
          <w:rFonts w:ascii="Times New Roman" w:eastAsia="Calibri" w:hAnsi="Times New Roman" w:cs="Times New Roman"/>
          <w:b/>
          <w:sz w:val="24"/>
          <w:szCs w:val="24"/>
          <w:lang w:val="lt-LT"/>
        </w:rPr>
      </w:pPr>
    </w:p>
    <w:p w:rsidR="00847EAF" w:rsidRPr="00847EAF" w:rsidRDefault="0068215D" w:rsidP="00847EAF">
      <w:pPr>
        <w:spacing w:after="0" w:line="240" w:lineRule="auto"/>
        <w:ind w:firstLine="709"/>
        <w:jc w:val="center"/>
        <w:rPr>
          <w:rFonts w:ascii="Times New Roman" w:eastAsia="Calibri" w:hAnsi="Times New Roman" w:cs="Times New Roman"/>
          <w:b/>
          <w:sz w:val="24"/>
          <w:szCs w:val="24"/>
          <w:lang w:val="lt-LT"/>
        </w:rPr>
      </w:pPr>
      <w:r w:rsidRPr="00182CE9">
        <w:rPr>
          <w:rFonts w:ascii="Times New Roman" w:eastAsia="Calibri" w:hAnsi="Times New Roman" w:cs="Times New Roman"/>
          <w:b/>
          <w:sz w:val="24"/>
          <w:szCs w:val="24"/>
          <w:lang w:val="lt-LT"/>
        </w:rPr>
        <w:lastRenderedPageBreak/>
        <w:t>MOKYKL</w:t>
      </w:r>
      <w:r w:rsidR="00847EAF">
        <w:rPr>
          <w:rFonts w:ascii="Times New Roman" w:eastAsia="Calibri" w:hAnsi="Times New Roman" w:cs="Times New Roman"/>
          <w:b/>
          <w:sz w:val="24"/>
          <w:szCs w:val="24"/>
          <w:lang w:val="lt-LT"/>
        </w:rPr>
        <w:t xml:space="preserve">OS </w:t>
      </w:r>
      <w:r w:rsidR="00847EAF" w:rsidRPr="00182CE9">
        <w:rPr>
          <w:rFonts w:ascii="Times New Roman" w:eastAsia="Calibri" w:hAnsi="Times New Roman" w:cs="Times New Roman"/>
          <w:b/>
          <w:sz w:val="24"/>
          <w:szCs w:val="24"/>
          <w:lang w:val="lt-LT"/>
        </w:rPr>
        <w:t>202</w:t>
      </w:r>
      <w:r w:rsidR="00847EAF">
        <w:rPr>
          <w:rFonts w:ascii="Times New Roman" w:eastAsia="Calibri" w:hAnsi="Times New Roman" w:cs="Times New Roman"/>
          <w:b/>
          <w:sz w:val="24"/>
          <w:szCs w:val="24"/>
          <w:lang w:val="lt-LT"/>
        </w:rPr>
        <w:t>5</w:t>
      </w:r>
      <w:r w:rsidR="00847EAF" w:rsidRPr="00182CE9">
        <w:rPr>
          <w:rFonts w:ascii="Times New Roman" w:eastAsia="Calibri" w:hAnsi="Times New Roman" w:cs="Times New Roman"/>
          <w:b/>
          <w:sz w:val="24"/>
          <w:szCs w:val="24"/>
          <w:lang w:val="lt-LT"/>
        </w:rPr>
        <w:t xml:space="preserve"> MET</w:t>
      </w:r>
      <w:r w:rsidR="00847EAF">
        <w:rPr>
          <w:rFonts w:ascii="Times New Roman" w:eastAsia="Calibri" w:hAnsi="Times New Roman" w:cs="Times New Roman"/>
          <w:b/>
          <w:sz w:val="24"/>
          <w:szCs w:val="24"/>
          <w:lang w:val="lt-LT"/>
        </w:rPr>
        <w:t>Ų</w:t>
      </w:r>
      <w:r w:rsidR="00847EAF" w:rsidRPr="00847EAF">
        <w:rPr>
          <w:rFonts w:ascii="Times New Roman" w:eastAsia="Calibri" w:hAnsi="Times New Roman" w:cs="Times New Roman"/>
          <w:b/>
          <w:sz w:val="24"/>
          <w:szCs w:val="24"/>
          <w:lang w:val="lt-LT"/>
        </w:rPr>
        <w:t xml:space="preserve"> STRATEGINIAI TIKSLAI IR JŲ ĮGYVENDINIMO PROGRAMOS</w:t>
      </w:r>
    </w:p>
    <w:p w:rsidR="00847EAF" w:rsidRPr="00847EAF" w:rsidRDefault="00847EAF" w:rsidP="00847EAF">
      <w:pPr>
        <w:spacing w:after="0" w:line="240" w:lineRule="auto"/>
        <w:jc w:val="center"/>
        <w:rPr>
          <w:rFonts w:ascii="Times New Roman" w:eastAsia="Calibri" w:hAnsi="Times New Roman" w:cs="Times New Roman"/>
          <w:b/>
          <w:sz w:val="24"/>
          <w:szCs w:val="24"/>
          <w:lang w:val="lt-LT"/>
        </w:rPr>
      </w:pPr>
    </w:p>
    <w:p w:rsidR="00847EAF" w:rsidRPr="00847EAF" w:rsidRDefault="00847EAF" w:rsidP="00847EAF">
      <w:pPr>
        <w:spacing w:after="0" w:line="240" w:lineRule="auto"/>
        <w:ind w:firstLine="1296"/>
        <w:jc w:val="both"/>
        <w:rPr>
          <w:rFonts w:ascii="Times New Roman" w:eastAsia="Calibri" w:hAnsi="Times New Roman" w:cs="Times New Roman"/>
          <w:sz w:val="24"/>
          <w:szCs w:val="24"/>
          <w:lang w:val="lt-LT"/>
        </w:rPr>
      </w:pPr>
      <w:r w:rsidRPr="00847EAF">
        <w:rPr>
          <w:rFonts w:ascii="Times New Roman" w:eastAsia="Calibri" w:hAnsi="Times New Roman" w:cs="Times New Roman"/>
          <w:sz w:val="24"/>
          <w:szCs w:val="24"/>
          <w:lang w:val="lt-LT"/>
        </w:rPr>
        <w:t>Išsikeliant  strateginius  tikslus,  buvo  atsižvelgta  į  Lietuvos  Respublikos  pažangos  strategiją,  Lietuvos  Respublikos  Vyriausybės  švietimo strategijos, Švietimo ir mokslo ministerijos, Vilniaus rajono savivaldybės švietimo strateginius prioritetus, Eitminiškių pagrindinės mokyklos strateginio planavimo grupės SSGG analizės suvestinę ir strategines išvadas. Strateginiai tikslai įgyvendinami vykdant programas.</w:t>
      </w:r>
    </w:p>
    <w:p w:rsidR="00847EAF" w:rsidRPr="00847EAF" w:rsidRDefault="00847EAF" w:rsidP="00847EAF">
      <w:pPr>
        <w:spacing w:after="0" w:line="240" w:lineRule="auto"/>
        <w:ind w:firstLine="1296"/>
        <w:jc w:val="both"/>
        <w:rPr>
          <w:rFonts w:ascii="Times New Roman" w:eastAsia="Calibri" w:hAnsi="Times New Roman" w:cs="Times New Roman"/>
          <w:sz w:val="24"/>
          <w:szCs w:val="24"/>
          <w:lang w:val="lt-LT"/>
        </w:rPr>
      </w:pPr>
    </w:p>
    <w:p w:rsidR="00847EAF" w:rsidRPr="00847EAF" w:rsidRDefault="00847EAF" w:rsidP="00847EAF">
      <w:pPr>
        <w:spacing w:after="0" w:line="240" w:lineRule="auto"/>
        <w:jc w:val="both"/>
        <w:rPr>
          <w:rFonts w:ascii="Times New Roman" w:eastAsia="Calibri" w:hAnsi="Times New Roman" w:cs="Times New Roman"/>
          <w:sz w:val="24"/>
          <w:szCs w:val="24"/>
          <w:lang w:val="lt-LT"/>
        </w:rPr>
      </w:pPr>
      <w:r w:rsidRPr="00847EAF">
        <w:rPr>
          <w:rFonts w:ascii="Times New Roman" w:eastAsia="Calibri" w:hAnsi="Times New Roman" w:cs="Times New Roman"/>
          <w:b/>
          <w:sz w:val="24"/>
          <w:szCs w:val="24"/>
          <w:lang w:val="lt-LT"/>
        </w:rPr>
        <w:t>I PROGRAMA</w:t>
      </w:r>
      <w:r w:rsidRPr="00847EAF">
        <w:rPr>
          <w:rFonts w:ascii="Times New Roman" w:eastAsia="Calibri" w:hAnsi="Times New Roman" w:cs="Times New Roman"/>
          <w:sz w:val="24"/>
          <w:szCs w:val="24"/>
          <w:lang w:val="lt-LT"/>
        </w:rPr>
        <w:t>. UGDYMO KOKYBĖS GERINIMAS.</w:t>
      </w:r>
    </w:p>
    <w:p w:rsidR="00847EAF" w:rsidRPr="00847EAF" w:rsidRDefault="00847EAF" w:rsidP="00847EAF">
      <w:pPr>
        <w:spacing w:after="0" w:line="240" w:lineRule="auto"/>
        <w:jc w:val="both"/>
        <w:rPr>
          <w:rFonts w:ascii="Times New Roman" w:eastAsia="Calibri" w:hAnsi="Times New Roman" w:cs="Times New Roman"/>
          <w:sz w:val="24"/>
          <w:szCs w:val="24"/>
          <w:lang w:val="lt-LT"/>
        </w:rPr>
      </w:pPr>
      <w:r w:rsidRPr="00847EAF">
        <w:rPr>
          <w:rFonts w:ascii="Times New Roman" w:eastAsia="Calibri" w:hAnsi="Times New Roman" w:cs="Times New Roman"/>
          <w:sz w:val="24"/>
          <w:szCs w:val="24"/>
          <w:lang w:val="lt-LT"/>
        </w:rPr>
        <w:t>Tikslas: Telkiant mokyklos bendruomenę, gerinti ugdymo(si) kokybę.</w:t>
      </w:r>
    </w:p>
    <w:p w:rsidR="00847EAF" w:rsidRPr="00847EAF" w:rsidRDefault="00847EAF" w:rsidP="00847EAF">
      <w:pPr>
        <w:spacing w:after="0" w:line="240" w:lineRule="auto"/>
        <w:jc w:val="both"/>
        <w:rPr>
          <w:rFonts w:ascii="Times New Roman" w:eastAsia="Calibri" w:hAnsi="Times New Roman" w:cs="Times New Roman"/>
          <w:sz w:val="24"/>
          <w:szCs w:val="24"/>
          <w:lang w:val="lt-LT"/>
        </w:rPr>
      </w:pPr>
      <w:r w:rsidRPr="00847EAF">
        <w:rPr>
          <w:rFonts w:ascii="Times New Roman" w:eastAsia="Calibri" w:hAnsi="Times New Roman" w:cs="Times New Roman"/>
          <w:sz w:val="24"/>
          <w:szCs w:val="24"/>
          <w:lang w:val="lt-LT"/>
        </w:rPr>
        <w:t xml:space="preserve"> Uždaviniai:</w:t>
      </w:r>
    </w:p>
    <w:p w:rsidR="00847EAF" w:rsidRPr="00847EAF" w:rsidRDefault="00847EAF" w:rsidP="00847EAF">
      <w:pPr>
        <w:numPr>
          <w:ilvl w:val="0"/>
          <w:numId w:val="43"/>
        </w:numPr>
        <w:spacing w:after="0" w:line="240" w:lineRule="auto"/>
        <w:jc w:val="both"/>
        <w:rPr>
          <w:rFonts w:ascii="Times New Roman" w:eastAsia="Calibri" w:hAnsi="Times New Roman" w:cs="Times New Roman"/>
          <w:sz w:val="24"/>
          <w:szCs w:val="24"/>
          <w:lang w:val="lt-LT"/>
        </w:rPr>
      </w:pPr>
      <w:r w:rsidRPr="00847EAF">
        <w:rPr>
          <w:rFonts w:ascii="Times New Roman" w:eastAsia="Calibri" w:hAnsi="Times New Roman" w:cs="Times New Roman"/>
          <w:sz w:val="24"/>
          <w:szCs w:val="24"/>
          <w:lang w:val="lt-LT"/>
        </w:rPr>
        <w:t xml:space="preserve">Sudaryti sąlygas nuolatiniam mokytojų bendrųjų kompetencijų augimui, siekiant ugdymo kokybės; </w:t>
      </w:r>
    </w:p>
    <w:p w:rsidR="00847EAF" w:rsidRPr="00847EAF" w:rsidRDefault="00847EAF" w:rsidP="00847EAF">
      <w:pPr>
        <w:numPr>
          <w:ilvl w:val="0"/>
          <w:numId w:val="43"/>
        </w:numPr>
        <w:spacing w:after="0" w:line="240" w:lineRule="auto"/>
        <w:jc w:val="both"/>
        <w:rPr>
          <w:rFonts w:ascii="Times New Roman" w:eastAsia="Calibri" w:hAnsi="Times New Roman" w:cs="Times New Roman"/>
          <w:sz w:val="24"/>
          <w:szCs w:val="24"/>
          <w:lang w:val="lt-LT"/>
        </w:rPr>
      </w:pPr>
      <w:r w:rsidRPr="00847EAF">
        <w:rPr>
          <w:rFonts w:ascii="Times New Roman" w:eastAsia="Times New Roman" w:hAnsi="Times New Roman" w:cs="Times New Roman"/>
          <w:sz w:val="24"/>
          <w:szCs w:val="24"/>
          <w:lang w:val="lt-LT"/>
        </w:rPr>
        <w:t>Užtikrinti vienodas, mokinio poreikius atitinkančias ugdymosi sąlygas, plėtojant įtraukųjį ugdymą.</w:t>
      </w:r>
    </w:p>
    <w:p w:rsidR="00847EAF" w:rsidRPr="00847EAF" w:rsidRDefault="00847EAF" w:rsidP="00847EAF">
      <w:pPr>
        <w:numPr>
          <w:ilvl w:val="0"/>
          <w:numId w:val="43"/>
        </w:numPr>
        <w:spacing w:after="0" w:line="240" w:lineRule="auto"/>
        <w:jc w:val="both"/>
        <w:rPr>
          <w:rFonts w:ascii="Times New Roman" w:eastAsia="Calibri" w:hAnsi="Times New Roman" w:cs="Times New Roman"/>
          <w:sz w:val="24"/>
          <w:szCs w:val="24"/>
          <w:lang w:val="lt-LT"/>
        </w:rPr>
      </w:pPr>
      <w:r w:rsidRPr="00847EAF">
        <w:rPr>
          <w:rFonts w:ascii="Times New Roman" w:eastAsia="Calibri" w:hAnsi="Times New Roman" w:cs="Times New Roman"/>
          <w:sz w:val="24"/>
          <w:szCs w:val="24"/>
          <w:lang w:val="lt-LT"/>
        </w:rPr>
        <w:t>Aktualizuoti ir personalizuoti ugdymo turinį.</w:t>
      </w:r>
    </w:p>
    <w:p w:rsidR="00847EAF" w:rsidRPr="00847EAF" w:rsidRDefault="00847EAF" w:rsidP="00847EAF">
      <w:pPr>
        <w:spacing w:after="0" w:line="240" w:lineRule="auto"/>
        <w:ind w:left="720"/>
        <w:jc w:val="both"/>
        <w:rPr>
          <w:rFonts w:ascii="Times New Roman" w:eastAsia="Calibri" w:hAnsi="Times New Roman" w:cs="Times New Roman"/>
          <w:sz w:val="24"/>
          <w:szCs w:val="24"/>
          <w:lang w:val="lt-LT"/>
        </w:rPr>
      </w:pPr>
    </w:p>
    <w:p w:rsidR="00847EAF" w:rsidRPr="00847EAF" w:rsidRDefault="00847EAF" w:rsidP="00847EAF">
      <w:pPr>
        <w:spacing w:after="0" w:line="240" w:lineRule="auto"/>
        <w:jc w:val="both"/>
        <w:rPr>
          <w:rFonts w:ascii="Times New Roman" w:eastAsia="Calibri" w:hAnsi="Times New Roman" w:cs="Times New Roman"/>
          <w:sz w:val="24"/>
          <w:szCs w:val="24"/>
          <w:lang w:val="lt-LT"/>
        </w:rPr>
      </w:pPr>
    </w:p>
    <w:p w:rsidR="00847EAF" w:rsidRPr="00847EAF" w:rsidRDefault="00847EAF" w:rsidP="00847EAF">
      <w:pPr>
        <w:spacing w:after="0" w:line="240" w:lineRule="auto"/>
        <w:jc w:val="both"/>
        <w:rPr>
          <w:rFonts w:ascii="Times New Roman" w:eastAsia="Calibri" w:hAnsi="Times New Roman" w:cs="Times New Roman"/>
          <w:sz w:val="24"/>
          <w:szCs w:val="24"/>
          <w:lang w:val="lt-LT"/>
        </w:rPr>
      </w:pPr>
      <w:r w:rsidRPr="00847EAF">
        <w:rPr>
          <w:rFonts w:ascii="Times New Roman" w:eastAsia="Calibri" w:hAnsi="Times New Roman" w:cs="Times New Roman"/>
          <w:b/>
          <w:sz w:val="24"/>
          <w:szCs w:val="24"/>
          <w:lang w:val="lt-LT"/>
        </w:rPr>
        <w:t>II PROGRAMA</w:t>
      </w:r>
      <w:r w:rsidRPr="00847EAF">
        <w:rPr>
          <w:rFonts w:ascii="Times New Roman" w:eastAsia="Calibri" w:hAnsi="Times New Roman" w:cs="Times New Roman"/>
          <w:sz w:val="24"/>
          <w:szCs w:val="24"/>
          <w:lang w:val="lt-LT"/>
        </w:rPr>
        <w:t>. TINKAMOS APLINKOS ASMENYBĖS AUGIMUI KŪRIMAS.</w:t>
      </w:r>
    </w:p>
    <w:p w:rsidR="00847EAF" w:rsidRPr="00847EAF" w:rsidRDefault="00847EAF" w:rsidP="00847EAF">
      <w:pPr>
        <w:spacing w:after="0" w:line="240" w:lineRule="auto"/>
        <w:jc w:val="both"/>
        <w:rPr>
          <w:rFonts w:ascii="Times New Roman" w:eastAsia="Calibri" w:hAnsi="Times New Roman" w:cs="Times New Roman"/>
          <w:sz w:val="24"/>
          <w:szCs w:val="24"/>
          <w:lang w:val="lt-LT"/>
        </w:rPr>
      </w:pPr>
      <w:r w:rsidRPr="00847EAF">
        <w:rPr>
          <w:rFonts w:ascii="Times New Roman" w:eastAsia="Calibri" w:hAnsi="Times New Roman" w:cs="Times New Roman"/>
          <w:sz w:val="24"/>
          <w:szCs w:val="24"/>
          <w:lang w:val="lt-LT"/>
        </w:rPr>
        <w:t>Tikslas: Stiprinti  emocinį  saugumą,  socialinę  bei  pilietinę  atsakomybę  ir bendradarbiavimą tarp mokyklos bendruomenės narių.</w:t>
      </w:r>
    </w:p>
    <w:p w:rsidR="00847EAF" w:rsidRPr="00847EAF" w:rsidRDefault="00847EAF" w:rsidP="00847EAF">
      <w:pPr>
        <w:spacing w:after="0" w:line="240" w:lineRule="auto"/>
        <w:jc w:val="both"/>
        <w:rPr>
          <w:rFonts w:ascii="Times New Roman" w:eastAsia="Calibri" w:hAnsi="Times New Roman" w:cs="Times New Roman"/>
          <w:sz w:val="24"/>
          <w:szCs w:val="24"/>
          <w:lang w:val="lt-LT"/>
        </w:rPr>
      </w:pPr>
      <w:r w:rsidRPr="00847EAF">
        <w:rPr>
          <w:rFonts w:ascii="Times New Roman" w:eastAsia="Calibri" w:hAnsi="Times New Roman" w:cs="Times New Roman"/>
          <w:sz w:val="24"/>
          <w:szCs w:val="24"/>
          <w:lang w:val="lt-LT"/>
        </w:rPr>
        <w:t xml:space="preserve">Uždaviniai: </w:t>
      </w:r>
    </w:p>
    <w:p w:rsidR="00847EAF" w:rsidRPr="00847EAF" w:rsidRDefault="00847EAF" w:rsidP="00847EAF">
      <w:pPr>
        <w:numPr>
          <w:ilvl w:val="0"/>
          <w:numId w:val="44"/>
        </w:numPr>
        <w:spacing w:after="0" w:line="240" w:lineRule="auto"/>
        <w:jc w:val="both"/>
        <w:rPr>
          <w:rFonts w:ascii="Times New Roman" w:eastAsia="Calibri" w:hAnsi="Times New Roman" w:cs="Times New Roman"/>
          <w:sz w:val="24"/>
          <w:szCs w:val="24"/>
          <w:lang w:val="lt-LT"/>
        </w:rPr>
      </w:pPr>
      <w:r w:rsidRPr="00847EAF">
        <w:rPr>
          <w:rFonts w:ascii="Times New Roman" w:eastAsia="Calibri" w:hAnsi="Times New Roman" w:cs="Times New Roman"/>
          <w:sz w:val="24"/>
          <w:szCs w:val="24"/>
          <w:lang w:val="lt-LT"/>
        </w:rPr>
        <w:t>Stiprinti mokyklos bendruomeniškus santykius.</w:t>
      </w:r>
    </w:p>
    <w:p w:rsidR="00847EAF" w:rsidRPr="00847EAF" w:rsidRDefault="00847EAF" w:rsidP="00847EAF">
      <w:pPr>
        <w:numPr>
          <w:ilvl w:val="0"/>
          <w:numId w:val="44"/>
        </w:numPr>
        <w:spacing w:after="0" w:line="240" w:lineRule="auto"/>
        <w:jc w:val="both"/>
        <w:rPr>
          <w:rFonts w:ascii="Times New Roman" w:eastAsia="Calibri" w:hAnsi="Times New Roman" w:cs="Times New Roman"/>
          <w:sz w:val="24"/>
          <w:szCs w:val="24"/>
          <w:lang w:val="lt-LT"/>
        </w:rPr>
      </w:pPr>
      <w:r w:rsidRPr="00847EAF">
        <w:rPr>
          <w:rFonts w:ascii="Times New Roman" w:eastAsia="Calibri" w:hAnsi="Times New Roman" w:cs="Times New Roman"/>
          <w:sz w:val="24"/>
          <w:szCs w:val="24"/>
          <w:lang w:val="lt-LT"/>
        </w:rPr>
        <w:t>Efektyvinti mokinių žalingų įpročių, patyčių ir nusikalstamumo prevenciją.</w:t>
      </w:r>
    </w:p>
    <w:p w:rsidR="00847EAF" w:rsidRPr="00847EAF" w:rsidRDefault="00847EAF" w:rsidP="00847EAF">
      <w:pPr>
        <w:numPr>
          <w:ilvl w:val="0"/>
          <w:numId w:val="44"/>
        </w:numPr>
        <w:spacing w:after="0" w:line="240" w:lineRule="auto"/>
        <w:jc w:val="both"/>
        <w:rPr>
          <w:rFonts w:ascii="Times New Roman" w:eastAsia="Calibri" w:hAnsi="Times New Roman" w:cs="Times New Roman"/>
          <w:sz w:val="24"/>
          <w:szCs w:val="24"/>
          <w:lang w:val="lt-LT"/>
        </w:rPr>
      </w:pPr>
      <w:r w:rsidRPr="00847EAF">
        <w:rPr>
          <w:rFonts w:ascii="Times New Roman" w:eastAsia="Calibri" w:hAnsi="Times New Roman" w:cs="Times New Roman"/>
          <w:sz w:val="24"/>
          <w:szCs w:val="24"/>
          <w:lang w:val="lt-LT"/>
        </w:rPr>
        <w:t>Gerinti mokyklos higienines ir ugdymosi sąlygas.</w:t>
      </w:r>
    </w:p>
    <w:p w:rsidR="00847EAF" w:rsidRPr="00847EAF" w:rsidRDefault="00847EAF" w:rsidP="00847EAF">
      <w:pPr>
        <w:spacing w:after="0" w:line="240" w:lineRule="auto"/>
        <w:jc w:val="both"/>
        <w:rPr>
          <w:rFonts w:ascii="Times New Roman" w:eastAsia="Calibri" w:hAnsi="Times New Roman" w:cs="Times New Roman"/>
          <w:sz w:val="24"/>
          <w:szCs w:val="24"/>
          <w:lang w:val="lt-LT"/>
        </w:rPr>
      </w:pPr>
    </w:p>
    <w:p w:rsidR="000D6D03" w:rsidRPr="00182CE9" w:rsidRDefault="000D6D03" w:rsidP="009158F7">
      <w:pPr>
        <w:spacing w:line="240" w:lineRule="auto"/>
        <w:rPr>
          <w:rFonts w:ascii="Times New Roman" w:eastAsia="Calibri" w:hAnsi="Times New Roman" w:cs="Times New Roman"/>
          <w:sz w:val="24"/>
          <w:szCs w:val="24"/>
          <w:lang w:val="lt-LT"/>
        </w:rPr>
      </w:pPr>
    </w:p>
    <w:p w:rsidR="000D6D03" w:rsidRPr="00182CE9" w:rsidRDefault="000D6D03" w:rsidP="009158F7">
      <w:pPr>
        <w:spacing w:line="240" w:lineRule="auto"/>
        <w:rPr>
          <w:rFonts w:ascii="Times New Roman" w:eastAsia="Calibri" w:hAnsi="Times New Roman" w:cs="Times New Roman"/>
          <w:sz w:val="24"/>
          <w:szCs w:val="24"/>
          <w:lang w:val="lt-LT"/>
        </w:rPr>
        <w:sectPr w:rsidR="000D6D03" w:rsidRPr="00182CE9" w:rsidSect="00182CE9">
          <w:pgSz w:w="11906" w:h="16838"/>
          <w:pgMar w:top="1134" w:right="567" w:bottom="1134" w:left="1701" w:header="709" w:footer="709" w:gutter="0"/>
          <w:cols w:space="708"/>
          <w:docGrid w:linePitch="360"/>
        </w:sectPr>
      </w:pPr>
    </w:p>
    <w:p w:rsidR="009A0226" w:rsidRDefault="009A0226" w:rsidP="009158F7">
      <w:pPr>
        <w:spacing w:line="240" w:lineRule="auto"/>
        <w:jc w:val="center"/>
        <w:rPr>
          <w:rFonts w:ascii="Times New Roman" w:hAnsi="Times New Roman" w:cs="Times New Roman"/>
          <w:b/>
          <w:sz w:val="24"/>
          <w:szCs w:val="24"/>
          <w:lang w:val="en-US"/>
        </w:rPr>
      </w:pPr>
      <w:r w:rsidRPr="00182CE9">
        <w:rPr>
          <w:rFonts w:ascii="Times New Roman" w:hAnsi="Times New Roman" w:cs="Times New Roman"/>
          <w:b/>
          <w:sz w:val="24"/>
          <w:szCs w:val="24"/>
          <w:lang w:val="lt-LT"/>
        </w:rPr>
        <w:lastRenderedPageBreak/>
        <w:t>20</w:t>
      </w:r>
      <w:r w:rsidR="008873C6" w:rsidRPr="00182CE9">
        <w:rPr>
          <w:rFonts w:ascii="Times New Roman" w:hAnsi="Times New Roman" w:cs="Times New Roman"/>
          <w:b/>
          <w:sz w:val="24"/>
          <w:szCs w:val="24"/>
          <w:lang w:val="lt-LT"/>
        </w:rPr>
        <w:t>2</w:t>
      </w:r>
      <w:r w:rsidR="00645912">
        <w:rPr>
          <w:rFonts w:ascii="Times New Roman" w:hAnsi="Times New Roman" w:cs="Times New Roman"/>
          <w:b/>
          <w:sz w:val="24"/>
          <w:szCs w:val="24"/>
          <w:lang w:val="lt-LT"/>
        </w:rPr>
        <w:t>5</w:t>
      </w:r>
      <w:r w:rsidRPr="00182CE9">
        <w:rPr>
          <w:rFonts w:ascii="Times New Roman" w:hAnsi="Times New Roman" w:cs="Times New Roman"/>
          <w:b/>
          <w:sz w:val="24"/>
          <w:szCs w:val="24"/>
          <w:lang w:val="lt-LT"/>
        </w:rPr>
        <w:t xml:space="preserve"> M. VEIKLOS PRO</w:t>
      </w:r>
      <w:r w:rsidRPr="00182CE9">
        <w:rPr>
          <w:rFonts w:ascii="Times New Roman" w:hAnsi="Times New Roman" w:cs="Times New Roman"/>
          <w:b/>
          <w:sz w:val="24"/>
          <w:szCs w:val="24"/>
          <w:lang w:val="en-US"/>
        </w:rPr>
        <w:t>GRAMOS TIKSLŲ ĮGYVENDINIMO PRIEMONĖS</w:t>
      </w:r>
    </w:p>
    <w:p w:rsidR="00645912" w:rsidRPr="00645912" w:rsidRDefault="00645912" w:rsidP="00645912">
      <w:pPr>
        <w:spacing w:after="0" w:line="240" w:lineRule="auto"/>
        <w:jc w:val="both"/>
        <w:rPr>
          <w:rFonts w:ascii="Times New Roman" w:eastAsia="Calibri" w:hAnsi="Times New Roman" w:cs="Times New Roman"/>
          <w:b/>
          <w:sz w:val="24"/>
          <w:szCs w:val="24"/>
          <w:lang w:val="lt-LT"/>
        </w:rPr>
      </w:pPr>
      <w:r w:rsidRPr="00645912">
        <w:rPr>
          <w:rFonts w:ascii="Times New Roman" w:eastAsia="Calibri" w:hAnsi="Times New Roman" w:cs="Times New Roman"/>
          <w:b/>
          <w:sz w:val="24"/>
          <w:szCs w:val="24"/>
          <w:lang w:val="lt-LT"/>
        </w:rPr>
        <w:t>UGDYMO KOKYBĖS GERINIMAS.</w:t>
      </w:r>
    </w:p>
    <w:p w:rsidR="00645912" w:rsidRPr="00645912" w:rsidRDefault="00645912" w:rsidP="00645912">
      <w:pPr>
        <w:spacing w:after="0" w:line="240" w:lineRule="auto"/>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TIKSLAS: Telkiant mokyklos bendruomenę, gerinti ugdymo(si) kokybę.</w:t>
      </w:r>
    </w:p>
    <w:p w:rsidR="00645912" w:rsidRPr="00645912" w:rsidRDefault="00645912" w:rsidP="00645912">
      <w:pPr>
        <w:spacing w:after="0" w:line="240" w:lineRule="auto"/>
        <w:ind w:firstLine="1296"/>
        <w:rPr>
          <w:rFonts w:ascii="Times New Roman" w:eastAsia="Calibri" w:hAnsi="Times New Roman" w:cs="Times New Roman"/>
          <w:sz w:val="24"/>
          <w:szCs w:val="24"/>
          <w:lang w:val="lt-LT"/>
        </w:rPr>
      </w:pPr>
    </w:p>
    <w:p w:rsidR="00645912" w:rsidRPr="00645912" w:rsidRDefault="00645912" w:rsidP="00645912">
      <w:pPr>
        <w:spacing w:after="0" w:line="240" w:lineRule="auto"/>
        <w:rPr>
          <w:rFonts w:ascii="Times New Roman" w:eastAsia="Calibri" w:hAnsi="Times New Roman" w:cs="Times New Roman"/>
          <w:sz w:val="24"/>
          <w:szCs w:val="24"/>
          <w:lang w:val="lt-LT"/>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3312"/>
        <w:gridCol w:w="1843"/>
        <w:gridCol w:w="1842"/>
        <w:gridCol w:w="5387"/>
      </w:tblGrid>
      <w:tr w:rsidR="00074768" w:rsidRPr="00645912" w:rsidTr="00074768">
        <w:tc>
          <w:tcPr>
            <w:tcW w:w="2183" w:type="dxa"/>
            <w:shd w:val="clear" w:color="auto" w:fill="auto"/>
          </w:tcPr>
          <w:p w:rsidR="00074768" w:rsidRPr="00645912" w:rsidRDefault="00074768" w:rsidP="00645912">
            <w:pPr>
              <w:spacing w:after="0" w:line="360" w:lineRule="auto"/>
              <w:jc w:val="center"/>
              <w:rPr>
                <w:rFonts w:ascii="Times New Roman" w:eastAsia="Times New Roman" w:hAnsi="Times New Roman" w:cs="Times New Roman"/>
                <w:b/>
                <w:sz w:val="24"/>
                <w:szCs w:val="24"/>
                <w:lang w:val="lt-LT"/>
              </w:rPr>
            </w:pPr>
            <w:r w:rsidRPr="00645912">
              <w:rPr>
                <w:rFonts w:ascii="Times New Roman" w:eastAsia="Times New Roman" w:hAnsi="Times New Roman" w:cs="Times New Roman"/>
                <w:b/>
                <w:sz w:val="24"/>
                <w:szCs w:val="24"/>
                <w:lang w:val="lt-LT"/>
              </w:rPr>
              <w:t>Uždaviniai</w:t>
            </w:r>
          </w:p>
        </w:tc>
        <w:tc>
          <w:tcPr>
            <w:tcW w:w="3312" w:type="dxa"/>
            <w:shd w:val="clear" w:color="auto" w:fill="auto"/>
          </w:tcPr>
          <w:p w:rsidR="00074768" w:rsidRPr="00645912" w:rsidRDefault="00074768" w:rsidP="00645912">
            <w:pPr>
              <w:spacing w:after="0" w:line="360" w:lineRule="auto"/>
              <w:jc w:val="center"/>
              <w:rPr>
                <w:rFonts w:ascii="Times New Roman" w:eastAsia="Times New Roman" w:hAnsi="Times New Roman" w:cs="Times New Roman"/>
                <w:b/>
                <w:sz w:val="24"/>
                <w:szCs w:val="24"/>
                <w:lang w:val="lt-LT"/>
              </w:rPr>
            </w:pPr>
            <w:r w:rsidRPr="00645912">
              <w:rPr>
                <w:rFonts w:ascii="Times New Roman" w:eastAsia="Times New Roman" w:hAnsi="Times New Roman" w:cs="Times New Roman"/>
                <w:b/>
                <w:sz w:val="24"/>
                <w:szCs w:val="24"/>
                <w:lang w:val="lt-LT"/>
              </w:rPr>
              <w:t>Įgyvendinimo priemonės</w:t>
            </w:r>
          </w:p>
          <w:p w:rsidR="00074768" w:rsidRPr="00645912" w:rsidRDefault="00074768" w:rsidP="00645912">
            <w:pPr>
              <w:spacing w:after="0"/>
              <w:rPr>
                <w:rFonts w:ascii="Calibri" w:eastAsia="Calibri" w:hAnsi="Calibri" w:cs="Times New Roman"/>
                <w:b/>
                <w:lang w:val="lt-LT"/>
              </w:rPr>
            </w:pPr>
          </w:p>
        </w:tc>
        <w:tc>
          <w:tcPr>
            <w:tcW w:w="1843" w:type="dxa"/>
            <w:shd w:val="clear" w:color="auto" w:fill="auto"/>
          </w:tcPr>
          <w:p w:rsidR="00074768" w:rsidRPr="00645912" w:rsidRDefault="00074768" w:rsidP="00645912">
            <w:pPr>
              <w:spacing w:after="0" w:line="360" w:lineRule="auto"/>
              <w:jc w:val="center"/>
              <w:rPr>
                <w:rFonts w:ascii="Times New Roman" w:eastAsia="Times New Roman" w:hAnsi="Times New Roman" w:cs="Times New Roman"/>
                <w:b/>
                <w:sz w:val="24"/>
                <w:szCs w:val="24"/>
                <w:lang w:val="lt-LT"/>
              </w:rPr>
            </w:pPr>
            <w:r w:rsidRPr="00645912">
              <w:rPr>
                <w:rFonts w:ascii="Times New Roman" w:eastAsia="Times New Roman" w:hAnsi="Times New Roman" w:cs="Times New Roman"/>
                <w:b/>
                <w:sz w:val="24"/>
                <w:szCs w:val="24"/>
                <w:lang w:val="lt-LT"/>
              </w:rPr>
              <w:t>Įgyvendinimo terminai</w:t>
            </w:r>
          </w:p>
        </w:tc>
        <w:tc>
          <w:tcPr>
            <w:tcW w:w="1842" w:type="dxa"/>
            <w:shd w:val="clear" w:color="auto" w:fill="auto"/>
          </w:tcPr>
          <w:p w:rsidR="00074768" w:rsidRPr="00645912" w:rsidRDefault="00074768" w:rsidP="00074768">
            <w:pPr>
              <w:spacing w:after="0" w:line="360" w:lineRule="auto"/>
              <w:jc w:val="center"/>
              <w:rPr>
                <w:rFonts w:ascii="Times New Roman" w:eastAsia="Times New Roman" w:hAnsi="Times New Roman" w:cs="Times New Roman"/>
                <w:b/>
                <w:sz w:val="24"/>
                <w:szCs w:val="24"/>
                <w:lang w:val="lt-LT"/>
              </w:rPr>
            </w:pPr>
            <w:r w:rsidRPr="00645912">
              <w:rPr>
                <w:rFonts w:ascii="Times New Roman" w:eastAsia="Times New Roman" w:hAnsi="Times New Roman" w:cs="Times New Roman"/>
                <w:b/>
                <w:sz w:val="24"/>
                <w:szCs w:val="24"/>
                <w:lang w:val="lt-LT"/>
              </w:rPr>
              <w:t>Atsakingi</w:t>
            </w:r>
          </w:p>
          <w:p w:rsidR="00074768" w:rsidRPr="00645912" w:rsidRDefault="00074768" w:rsidP="00074768">
            <w:pPr>
              <w:spacing w:after="0" w:line="240" w:lineRule="auto"/>
              <w:jc w:val="center"/>
              <w:rPr>
                <w:rFonts w:ascii="Times New Roman" w:eastAsia="Times New Roman" w:hAnsi="Times New Roman" w:cs="Times New Roman"/>
                <w:b/>
                <w:sz w:val="24"/>
                <w:szCs w:val="24"/>
                <w:lang w:val="lt-LT"/>
              </w:rPr>
            </w:pPr>
            <w:r w:rsidRPr="00645912">
              <w:rPr>
                <w:rFonts w:ascii="Times New Roman" w:eastAsia="Times New Roman" w:hAnsi="Times New Roman" w:cs="Times New Roman"/>
                <w:b/>
                <w:sz w:val="24"/>
                <w:szCs w:val="24"/>
                <w:lang w:val="lt-LT"/>
              </w:rPr>
              <w:t>vykdytojai</w:t>
            </w:r>
          </w:p>
        </w:tc>
        <w:tc>
          <w:tcPr>
            <w:tcW w:w="5387" w:type="dxa"/>
            <w:shd w:val="clear" w:color="auto" w:fill="auto"/>
          </w:tcPr>
          <w:p w:rsidR="00074768" w:rsidRPr="00182CE9" w:rsidRDefault="00074768" w:rsidP="00074768">
            <w:pPr>
              <w:jc w:val="both"/>
              <w:rPr>
                <w:rFonts w:ascii="Times New Roman" w:eastAsia="Times New Roman" w:hAnsi="Times New Roman" w:cs="Times New Roman"/>
                <w:b/>
                <w:sz w:val="24"/>
                <w:szCs w:val="24"/>
                <w:lang w:val="lt-LT"/>
              </w:rPr>
            </w:pPr>
            <w:r w:rsidRPr="00182CE9">
              <w:rPr>
                <w:rFonts w:ascii="Times New Roman" w:eastAsia="Times New Roman" w:hAnsi="Times New Roman" w:cs="Times New Roman"/>
                <w:b/>
                <w:sz w:val="24"/>
                <w:szCs w:val="24"/>
                <w:lang w:val="lt-LT"/>
              </w:rPr>
              <w:t>Laukiami rezultatai</w:t>
            </w:r>
          </w:p>
          <w:p w:rsidR="00074768" w:rsidRPr="00645912" w:rsidRDefault="00074768" w:rsidP="00645912">
            <w:pPr>
              <w:spacing w:after="0" w:line="360" w:lineRule="auto"/>
              <w:jc w:val="center"/>
              <w:rPr>
                <w:rFonts w:ascii="Times New Roman" w:eastAsia="Times New Roman" w:hAnsi="Times New Roman" w:cs="Times New Roman"/>
                <w:b/>
                <w:sz w:val="24"/>
                <w:szCs w:val="24"/>
                <w:lang w:val="lt-LT"/>
              </w:rPr>
            </w:pPr>
          </w:p>
        </w:tc>
      </w:tr>
      <w:tr w:rsidR="00074768" w:rsidRPr="00400B44" w:rsidTr="00074768">
        <w:trPr>
          <w:trHeight w:val="690"/>
        </w:trPr>
        <w:tc>
          <w:tcPr>
            <w:tcW w:w="2183" w:type="dxa"/>
            <w:vMerge w:val="restart"/>
            <w:shd w:val="clear" w:color="auto" w:fill="auto"/>
          </w:tcPr>
          <w:p w:rsidR="00074768" w:rsidRPr="00645912" w:rsidRDefault="00074768" w:rsidP="00645912">
            <w:pPr>
              <w:rPr>
                <w:rFonts w:ascii="Times New Roman" w:eastAsia="Calibri" w:hAnsi="Times New Roman" w:cs="Times New Roman"/>
                <w:b/>
                <w:sz w:val="24"/>
                <w:szCs w:val="24"/>
                <w:lang w:val="lt-LT"/>
              </w:rPr>
            </w:pPr>
            <w:r w:rsidRPr="00645912">
              <w:rPr>
                <w:rFonts w:ascii="Times New Roman" w:eastAsia="Calibri" w:hAnsi="Times New Roman" w:cs="Times New Roman"/>
                <w:sz w:val="24"/>
                <w:szCs w:val="24"/>
                <w:lang w:val="lt-LT"/>
              </w:rPr>
              <w:t xml:space="preserve">1. Sudaryti sąlygas nuolatiniam mokytojų bendrųjų kompetencijų augimui, siekiant ugdymo kokybės. </w:t>
            </w:r>
          </w:p>
        </w:tc>
        <w:tc>
          <w:tcPr>
            <w:tcW w:w="3312" w:type="dxa"/>
            <w:shd w:val="clear" w:color="auto" w:fill="auto"/>
          </w:tcPr>
          <w:p w:rsidR="00074768" w:rsidRPr="00645912" w:rsidRDefault="00074768" w:rsidP="00645912">
            <w:pPr>
              <w:tabs>
                <w:tab w:val="left" w:pos="540"/>
              </w:tabs>
              <w:spacing w:after="0" w:line="240" w:lineRule="auto"/>
              <w:rPr>
                <w:rFonts w:ascii="Times New Roman" w:eastAsia="Times New Roman" w:hAnsi="Times New Roman" w:cs="Times New Roman"/>
                <w:sz w:val="24"/>
                <w:szCs w:val="24"/>
                <w:lang w:val="lt-LT"/>
              </w:rPr>
            </w:pPr>
            <w:r w:rsidRPr="00645912">
              <w:rPr>
                <w:rFonts w:ascii="Times New Roman" w:eastAsia="Times New Roman" w:hAnsi="Times New Roman" w:cs="Times New Roman"/>
                <w:sz w:val="24"/>
                <w:szCs w:val="24"/>
                <w:lang w:val="lt-LT"/>
              </w:rPr>
              <w:t>Kvalifikaciniai seminarai ir konsultacijos mokytojams.</w:t>
            </w:r>
          </w:p>
        </w:tc>
        <w:tc>
          <w:tcPr>
            <w:tcW w:w="1843" w:type="dxa"/>
            <w:shd w:val="clear" w:color="auto" w:fill="auto"/>
          </w:tcPr>
          <w:p w:rsidR="00074768" w:rsidRPr="00645912" w:rsidRDefault="00074768" w:rsidP="00645912">
            <w:pPr>
              <w:rPr>
                <w:rFonts w:ascii="Times New Roman" w:eastAsia="Calibri" w:hAnsi="Times New Roman" w:cs="Times New Roman"/>
                <w:sz w:val="24"/>
                <w:szCs w:val="24"/>
                <w:lang w:val="lt-LT"/>
              </w:rPr>
            </w:pPr>
            <w:r w:rsidRPr="00645912">
              <w:rPr>
                <w:rFonts w:ascii="Times New Roman" w:eastAsia="Times New Roman" w:hAnsi="Times New Roman" w:cs="Times New Roman"/>
                <w:sz w:val="24"/>
                <w:szCs w:val="24"/>
                <w:lang w:val="lt-LT"/>
              </w:rPr>
              <w:t>2025</w:t>
            </w:r>
            <w:r w:rsidR="008B15E4">
              <w:rPr>
                <w:rFonts w:ascii="Times New Roman" w:eastAsia="Times New Roman" w:hAnsi="Times New Roman" w:cs="Times New Roman"/>
                <w:sz w:val="24"/>
                <w:szCs w:val="24"/>
                <w:lang w:val="lt-LT"/>
              </w:rPr>
              <w:t xml:space="preserve"> m.</w:t>
            </w:r>
          </w:p>
        </w:tc>
        <w:tc>
          <w:tcPr>
            <w:tcW w:w="1842" w:type="dxa"/>
            <w:shd w:val="clear" w:color="auto" w:fill="auto"/>
          </w:tcPr>
          <w:p w:rsidR="00074768" w:rsidRPr="00645912" w:rsidRDefault="00074768" w:rsidP="00645912">
            <w:pPr>
              <w:spacing w:after="0" w:line="240" w:lineRule="auto"/>
              <w:rPr>
                <w:rFonts w:ascii="Times New Roman" w:eastAsia="Times New Roman" w:hAnsi="Times New Roman" w:cs="Times New Roman"/>
                <w:sz w:val="24"/>
                <w:szCs w:val="24"/>
                <w:lang w:val="lt-LT"/>
              </w:rPr>
            </w:pPr>
            <w:r w:rsidRPr="00645912">
              <w:rPr>
                <w:rFonts w:ascii="Times New Roman" w:eastAsia="Times New Roman" w:hAnsi="Times New Roman" w:cs="Times New Roman"/>
                <w:sz w:val="24"/>
                <w:szCs w:val="24"/>
                <w:lang w:val="lt-LT"/>
              </w:rPr>
              <w:t>Mokyklos direktorius, mokytojai.</w:t>
            </w:r>
          </w:p>
        </w:tc>
        <w:tc>
          <w:tcPr>
            <w:tcW w:w="5387" w:type="dxa"/>
            <w:shd w:val="clear" w:color="auto" w:fill="auto"/>
          </w:tcPr>
          <w:p w:rsidR="00074768" w:rsidRPr="00645912" w:rsidRDefault="00074768" w:rsidP="00645912">
            <w:pPr>
              <w:spacing w:after="0" w:line="240" w:lineRule="auto"/>
              <w:rPr>
                <w:rFonts w:ascii="Times New Roman" w:eastAsia="Times New Roman" w:hAnsi="Times New Roman" w:cs="Times New Roman"/>
                <w:sz w:val="24"/>
                <w:szCs w:val="24"/>
                <w:lang w:val="lt-LT"/>
              </w:rPr>
            </w:pPr>
            <w:r w:rsidRPr="00645912">
              <w:rPr>
                <w:rFonts w:ascii="Times New Roman" w:eastAsia="Times New Roman" w:hAnsi="Times New Roman" w:cs="Times New Roman"/>
                <w:sz w:val="24"/>
                <w:szCs w:val="24"/>
                <w:lang w:val="lt-LT"/>
              </w:rPr>
              <w:t>Kiekvienais metais 80 procentų mokytojų ir švietimo pagalbos specialistų dalyvaus bent vienuose mokymuose</w:t>
            </w:r>
            <w:r w:rsidRPr="00645912">
              <w:rPr>
                <w:rFonts w:ascii="Times New Roman" w:eastAsia="Calibri" w:hAnsi="Times New Roman" w:cs="Times New Roman"/>
                <w:sz w:val="24"/>
                <w:szCs w:val="24"/>
                <w:lang w:val="lt-LT"/>
              </w:rPr>
              <w:t xml:space="preserve"> apie šiuolaikiškus mokymosi  metodus ir  jų taikymą  ugdymo procese</w:t>
            </w:r>
            <w:r w:rsidRPr="00645912">
              <w:rPr>
                <w:rFonts w:ascii="Times New Roman" w:eastAsia="Times New Roman" w:hAnsi="Times New Roman" w:cs="Times New Roman"/>
                <w:sz w:val="24"/>
                <w:szCs w:val="24"/>
                <w:lang w:val="lt-LT"/>
              </w:rPr>
              <w:t>.</w:t>
            </w:r>
          </w:p>
        </w:tc>
      </w:tr>
      <w:tr w:rsidR="00074768" w:rsidRPr="00400B44" w:rsidTr="00074768">
        <w:trPr>
          <w:trHeight w:val="690"/>
        </w:trPr>
        <w:tc>
          <w:tcPr>
            <w:tcW w:w="2183" w:type="dxa"/>
            <w:vMerge/>
            <w:shd w:val="clear" w:color="auto" w:fill="auto"/>
          </w:tcPr>
          <w:p w:rsidR="00074768" w:rsidRPr="00645912" w:rsidRDefault="00074768" w:rsidP="00645912">
            <w:pPr>
              <w:spacing w:after="0" w:line="240" w:lineRule="auto"/>
              <w:jc w:val="both"/>
              <w:rPr>
                <w:rFonts w:ascii="Times New Roman" w:eastAsia="Times New Roman" w:hAnsi="Times New Roman" w:cs="Times New Roman"/>
                <w:sz w:val="24"/>
                <w:szCs w:val="24"/>
                <w:lang w:val="lt-LT"/>
              </w:rPr>
            </w:pPr>
          </w:p>
        </w:tc>
        <w:tc>
          <w:tcPr>
            <w:tcW w:w="3312" w:type="dxa"/>
            <w:shd w:val="clear" w:color="auto" w:fill="auto"/>
          </w:tcPr>
          <w:p w:rsidR="00074768" w:rsidRPr="00645912" w:rsidRDefault="00074768" w:rsidP="00645912">
            <w:pPr>
              <w:spacing w:before="100" w:beforeAutospacing="1" w:after="100" w:afterAutospacing="1"/>
              <w:rPr>
                <w:rFonts w:ascii="Times New Roman" w:eastAsia="Calibri" w:hAnsi="Times New Roman" w:cs="Times New Roman"/>
                <w:sz w:val="24"/>
                <w:szCs w:val="24"/>
                <w:lang w:val="lt-LT"/>
              </w:rPr>
            </w:pPr>
          </w:p>
          <w:p w:rsidR="00074768" w:rsidRPr="00645912" w:rsidRDefault="00074768" w:rsidP="00645912">
            <w:pPr>
              <w:spacing w:before="100" w:beforeAutospacing="1" w:after="100" w:afterAutospacing="1"/>
              <w:rPr>
                <w:rFonts w:ascii="Times New Roman" w:eastAsia="Calibri" w:hAnsi="Times New Roman" w:cs="Times New Roman"/>
                <w:sz w:val="24"/>
                <w:szCs w:val="24"/>
                <w:lang w:val="lt-LT" w:eastAsia="lt-LT"/>
              </w:rPr>
            </w:pPr>
            <w:r w:rsidRPr="00645912">
              <w:rPr>
                <w:rFonts w:ascii="Times New Roman" w:eastAsia="Calibri" w:hAnsi="Times New Roman" w:cs="Times New Roman"/>
                <w:sz w:val="24"/>
                <w:szCs w:val="24"/>
                <w:lang w:val="lt-LT"/>
              </w:rPr>
              <w:t>Gerosios patirties sklaida tarp metodinės grupės narių.</w:t>
            </w:r>
          </w:p>
          <w:p w:rsidR="00074768" w:rsidRPr="00645912" w:rsidRDefault="00074768" w:rsidP="00645912">
            <w:pPr>
              <w:spacing w:after="0"/>
              <w:rPr>
                <w:rFonts w:ascii="Times New Roman" w:eastAsia="Calibri" w:hAnsi="Times New Roman" w:cs="Times New Roman"/>
                <w:sz w:val="24"/>
                <w:szCs w:val="24"/>
                <w:lang w:val="lt-LT" w:eastAsia="lt-LT"/>
              </w:rPr>
            </w:pPr>
          </w:p>
        </w:tc>
        <w:tc>
          <w:tcPr>
            <w:tcW w:w="1843" w:type="dxa"/>
            <w:shd w:val="clear" w:color="auto" w:fill="auto"/>
          </w:tcPr>
          <w:p w:rsidR="00074768" w:rsidRPr="00645912" w:rsidRDefault="00074768" w:rsidP="00645912">
            <w:pPr>
              <w:spacing w:before="100" w:beforeAutospacing="1" w:after="100" w:afterAutospacing="1"/>
              <w:rPr>
                <w:rFonts w:ascii="Times New Roman" w:eastAsia="Calibri" w:hAnsi="Times New Roman" w:cs="Times New Roman"/>
                <w:sz w:val="24"/>
                <w:szCs w:val="24"/>
                <w:lang w:val="lt-LT" w:eastAsia="lt-LT"/>
              </w:rPr>
            </w:pPr>
            <w:r>
              <w:rPr>
                <w:rFonts w:ascii="Times New Roman" w:eastAsia="Times New Roman" w:hAnsi="Times New Roman" w:cs="Times New Roman"/>
                <w:sz w:val="24"/>
                <w:szCs w:val="24"/>
                <w:lang w:val="lt-LT"/>
              </w:rPr>
              <w:t>2025</w:t>
            </w:r>
            <w:r w:rsidR="008B15E4">
              <w:rPr>
                <w:rFonts w:ascii="Times New Roman" w:eastAsia="Times New Roman" w:hAnsi="Times New Roman" w:cs="Times New Roman"/>
                <w:sz w:val="24"/>
                <w:szCs w:val="24"/>
                <w:lang w:val="lt-LT"/>
              </w:rPr>
              <w:t xml:space="preserve"> m.</w:t>
            </w:r>
          </w:p>
        </w:tc>
        <w:tc>
          <w:tcPr>
            <w:tcW w:w="1842" w:type="dxa"/>
            <w:shd w:val="clear" w:color="auto" w:fill="auto"/>
          </w:tcPr>
          <w:p w:rsidR="00074768" w:rsidRPr="00645912" w:rsidRDefault="00074768" w:rsidP="002F663A">
            <w:pPr>
              <w:spacing w:before="100" w:beforeAutospacing="1" w:after="100" w:afterAutospacing="1"/>
              <w:rPr>
                <w:rFonts w:ascii="Times New Roman" w:eastAsia="Times New Roman" w:hAnsi="Times New Roman" w:cs="Times New Roman"/>
                <w:sz w:val="24"/>
                <w:szCs w:val="24"/>
                <w:lang w:val="lt-LT"/>
              </w:rPr>
            </w:pPr>
            <w:r w:rsidRPr="00645912">
              <w:rPr>
                <w:rFonts w:ascii="Times New Roman" w:eastAsia="Calibri" w:hAnsi="Times New Roman" w:cs="Times New Roman"/>
                <w:sz w:val="24"/>
                <w:szCs w:val="24"/>
                <w:lang w:val="lt-LT"/>
              </w:rPr>
              <w:t xml:space="preserve">Metodinė taryba, metodinių grupių pirmininkai, mokytojai </w:t>
            </w:r>
          </w:p>
        </w:tc>
        <w:tc>
          <w:tcPr>
            <w:tcW w:w="5387" w:type="dxa"/>
            <w:shd w:val="clear" w:color="auto" w:fill="auto"/>
          </w:tcPr>
          <w:p w:rsidR="00074768" w:rsidRPr="00CE7FF1" w:rsidRDefault="00074768" w:rsidP="00074768">
            <w:pPr>
              <w:spacing w:before="100" w:beforeAutospacing="1" w:after="100" w:afterAutospacing="1"/>
              <w:rPr>
                <w:rFonts w:ascii="Times New Roman" w:eastAsia="Calibri" w:hAnsi="Times New Roman" w:cs="Times New Roman"/>
                <w:sz w:val="24"/>
                <w:szCs w:val="24"/>
                <w:lang w:val="lt-LT"/>
              </w:rPr>
            </w:pPr>
            <w:r w:rsidRPr="00CE7FF1">
              <w:rPr>
                <w:rFonts w:ascii="Times New Roman" w:eastAsia="Calibri" w:hAnsi="Times New Roman" w:cs="Times New Roman"/>
                <w:sz w:val="24"/>
                <w:szCs w:val="24"/>
                <w:lang w:val="lt-LT"/>
              </w:rPr>
              <w:t xml:space="preserve">Kiekvieną trimestrą organizuotos metodinės dienos, dalijamasi gerąja patirtimi įgyvendinant UTA. </w:t>
            </w:r>
          </w:p>
          <w:p w:rsidR="00074768" w:rsidRPr="00645912" w:rsidRDefault="00074768" w:rsidP="00645912">
            <w:pPr>
              <w:spacing w:before="100" w:beforeAutospacing="1" w:after="100" w:afterAutospacing="1"/>
              <w:rPr>
                <w:rFonts w:ascii="Times New Roman" w:eastAsia="Calibri" w:hAnsi="Times New Roman" w:cs="Times New Roman"/>
                <w:sz w:val="24"/>
                <w:szCs w:val="24"/>
                <w:lang w:val="lt-LT" w:eastAsia="lt-LT"/>
              </w:rPr>
            </w:pPr>
            <w:r w:rsidRPr="00645912">
              <w:rPr>
                <w:rFonts w:ascii="Times New Roman" w:eastAsia="Calibri" w:hAnsi="Times New Roman" w:cs="Times New Roman"/>
                <w:sz w:val="24"/>
                <w:szCs w:val="24"/>
                <w:lang w:val="lt-LT"/>
              </w:rPr>
              <w:t>Kiekvienas metodinės grupės narys, dalyvavęs kvalifikacijos kėlimo renginiuose ar ugdęsis savarankiškai, pasidalija įgyta informacija, išbandyta nauja praktika metodinės grupės susirinkime.</w:t>
            </w:r>
          </w:p>
        </w:tc>
      </w:tr>
      <w:tr w:rsidR="00074768" w:rsidRPr="00074768" w:rsidTr="00074768">
        <w:trPr>
          <w:trHeight w:val="1013"/>
        </w:trPr>
        <w:tc>
          <w:tcPr>
            <w:tcW w:w="2183" w:type="dxa"/>
            <w:vMerge/>
            <w:shd w:val="clear" w:color="auto" w:fill="auto"/>
          </w:tcPr>
          <w:p w:rsidR="00074768" w:rsidRPr="00645912" w:rsidRDefault="00074768" w:rsidP="00645912">
            <w:pPr>
              <w:rPr>
                <w:rFonts w:ascii="Times New Roman" w:eastAsia="Calibri" w:hAnsi="Times New Roman" w:cs="Times New Roman"/>
                <w:sz w:val="24"/>
                <w:szCs w:val="24"/>
                <w:lang w:val="lt-LT"/>
              </w:rPr>
            </w:pPr>
          </w:p>
        </w:tc>
        <w:tc>
          <w:tcPr>
            <w:tcW w:w="3312" w:type="dxa"/>
            <w:shd w:val="clear" w:color="auto" w:fill="auto"/>
          </w:tcPr>
          <w:p w:rsidR="00074768" w:rsidRPr="00645912" w:rsidRDefault="00074768" w:rsidP="00645912">
            <w:pPr>
              <w:spacing w:after="0" w:line="240" w:lineRule="auto"/>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Dokumentų pagal UTA kūrimas, koregavimas:  atnaujinti pamokos stebėjimo protokolai, atnaujintas Mokinių pažangos ir pasiekimų vertinimo tvarkos aprašas.</w:t>
            </w:r>
          </w:p>
          <w:p w:rsidR="00074768" w:rsidRPr="00645912" w:rsidRDefault="00074768" w:rsidP="00645912">
            <w:pPr>
              <w:tabs>
                <w:tab w:val="left" w:pos="540"/>
              </w:tabs>
              <w:spacing w:after="0" w:line="240" w:lineRule="auto"/>
              <w:rPr>
                <w:rFonts w:ascii="Times New Roman" w:eastAsia="Times New Roman" w:hAnsi="Times New Roman" w:cs="Times New Roman"/>
                <w:sz w:val="24"/>
                <w:szCs w:val="24"/>
                <w:lang w:val="lt-LT"/>
              </w:rPr>
            </w:pPr>
          </w:p>
          <w:p w:rsidR="00074768" w:rsidRPr="00645912" w:rsidRDefault="00074768" w:rsidP="00645912">
            <w:pPr>
              <w:spacing w:after="0"/>
              <w:rPr>
                <w:rFonts w:ascii="Times New Roman" w:eastAsia="Times New Roman" w:hAnsi="Times New Roman" w:cs="Times New Roman"/>
                <w:sz w:val="24"/>
                <w:szCs w:val="24"/>
                <w:lang w:val="lt-LT"/>
              </w:rPr>
            </w:pPr>
          </w:p>
        </w:tc>
        <w:tc>
          <w:tcPr>
            <w:tcW w:w="1843" w:type="dxa"/>
            <w:shd w:val="clear" w:color="auto" w:fill="auto"/>
            <w:vAlign w:val="center"/>
          </w:tcPr>
          <w:p w:rsidR="00074768" w:rsidRPr="00645912" w:rsidRDefault="009E6A61" w:rsidP="00645912">
            <w:pPr>
              <w:spacing w:after="0"/>
              <w:contextualSpacing/>
              <w:rPr>
                <w:rFonts w:ascii="Times New Roman" w:eastAsia="Times New Roman" w:hAnsi="Times New Roman" w:cs="Times New Roman"/>
                <w:sz w:val="24"/>
                <w:szCs w:val="24"/>
                <w:lang w:val="lt-LT"/>
              </w:rPr>
            </w:pPr>
            <w:r w:rsidRPr="00645912">
              <w:rPr>
                <w:rFonts w:ascii="Times New Roman" w:eastAsia="Times New Roman" w:hAnsi="Times New Roman" w:cs="Times New Roman"/>
                <w:sz w:val="24"/>
                <w:szCs w:val="24"/>
                <w:lang w:val="lt-LT"/>
              </w:rPr>
              <w:t xml:space="preserve"> 2025</w:t>
            </w:r>
            <w:r w:rsidR="008B15E4">
              <w:rPr>
                <w:rFonts w:ascii="Times New Roman" w:eastAsia="Times New Roman" w:hAnsi="Times New Roman" w:cs="Times New Roman"/>
                <w:sz w:val="24"/>
                <w:szCs w:val="24"/>
                <w:lang w:val="lt-LT"/>
              </w:rPr>
              <w:t xml:space="preserve"> m.</w:t>
            </w:r>
          </w:p>
          <w:p w:rsidR="00074768" w:rsidRPr="00645912" w:rsidRDefault="00074768" w:rsidP="00645912">
            <w:pPr>
              <w:spacing w:after="0"/>
              <w:contextualSpacing/>
              <w:rPr>
                <w:rFonts w:ascii="Times New Roman" w:eastAsia="Times New Roman" w:hAnsi="Times New Roman" w:cs="Times New Roman"/>
                <w:sz w:val="24"/>
                <w:szCs w:val="24"/>
                <w:lang w:val="lt-LT"/>
              </w:rPr>
            </w:pPr>
          </w:p>
        </w:tc>
        <w:tc>
          <w:tcPr>
            <w:tcW w:w="1842" w:type="dxa"/>
            <w:shd w:val="clear" w:color="auto" w:fill="auto"/>
          </w:tcPr>
          <w:p w:rsidR="00074768" w:rsidRPr="00645912" w:rsidRDefault="009E6A61" w:rsidP="00645912">
            <w:pPr>
              <w:spacing w:after="0"/>
              <w:contextualSpacing/>
              <w:rPr>
                <w:rFonts w:ascii="Times New Roman" w:eastAsia="Times New Roman" w:hAnsi="Times New Roman" w:cs="Times New Roman"/>
                <w:sz w:val="24"/>
                <w:szCs w:val="24"/>
                <w:lang w:val="lt-LT"/>
              </w:rPr>
            </w:pPr>
            <w:r w:rsidRPr="00645912">
              <w:rPr>
                <w:rFonts w:ascii="Times New Roman" w:eastAsia="Times New Roman" w:hAnsi="Times New Roman" w:cs="Times New Roman"/>
                <w:sz w:val="24"/>
                <w:szCs w:val="24"/>
                <w:lang w:val="lt-LT"/>
              </w:rPr>
              <w:t xml:space="preserve"> Metodinė taryba, darbo grupės, klasių vadovai, direktorius.</w:t>
            </w:r>
          </w:p>
        </w:tc>
        <w:tc>
          <w:tcPr>
            <w:tcW w:w="5387" w:type="dxa"/>
            <w:shd w:val="clear" w:color="auto" w:fill="auto"/>
          </w:tcPr>
          <w:p w:rsidR="009E6A61" w:rsidRPr="00645912" w:rsidRDefault="009E6A61" w:rsidP="009E6A61">
            <w:pPr>
              <w:spacing w:after="0"/>
              <w:contextualSpacing/>
              <w:rPr>
                <w:rFonts w:ascii="Times New Roman" w:eastAsia="Times New Roman" w:hAnsi="Times New Roman" w:cs="Times New Roman"/>
                <w:sz w:val="24"/>
                <w:szCs w:val="24"/>
                <w:lang w:val="lt-LT"/>
              </w:rPr>
            </w:pPr>
            <w:r w:rsidRPr="00645912">
              <w:rPr>
                <w:rFonts w:ascii="Times New Roman" w:eastAsia="Times New Roman" w:hAnsi="Times New Roman" w:cs="Times New Roman"/>
                <w:sz w:val="24"/>
                <w:szCs w:val="24"/>
                <w:lang w:val="lt-LT"/>
              </w:rPr>
              <w:t>Aiškūs geros pamokos vertinimo kriterijai.</w:t>
            </w:r>
          </w:p>
          <w:p w:rsidR="009E6A61" w:rsidRPr="00645912" w:rsidRDefault="009E6A61" w:rsidP="009E6A61">
            <w:pPr>
              <w:spacing w:after="0"/>
              <w:contextualSpacing/>
              <w:rPr>
                <w:rFonts w:ascii="Times New Roman" w:eastAsia="Times New Roman" w:hAnsi="Times New Roman" w:cs="Times New Roman"/>
                <w:sz w:val="24"/>
                <w:szCs w:val="24"/>
                <w:lang w:val="lt-LT"/>
              </w:rPr>
            </w:pPr>
            <w:r w:rsidRPr="00645912">
              <w:rPr>
                <w:rFonts w:ascii="Times New Roman" w:eastAsia="Times New Roman" w:hAnsi="Times New Roman" w:cs="Times New Roman"/>
                <w:sz w:val="24"/>
                <w:szCs w:val="24"/>
                <w:lang w:val="lt-LT"/>
              </w:rPr>
              <w:t>Visi mokytojai pasirinks tinkamus vertinimo būdus, kurie padės pamatuoti mokinio pasiekimus ir pažangą.</w:t>
            </w:r>
          </w:p>
          <w:p w:rsidR="00074768" w:rsidRPr="00645912" w:rsidRDefault="009E6A61" w:rsidP="009E6A61">
            <w:pPr>
              <w:spacing w:after="0" w:line="240" w:lineRule="auto"/>
              <w:rPr>
                <w:rFonts w:ascii="Times New Roman" w:eastAsia="Times New Roman" w:hAnsi="Times New Roman" w:cs="Times New Roman"/>
                <w:sz w:val="24"/>
                <w:szCs w:val="24"/>
                <w:lang w:val="lt-LT" w:eastAsia="lt-LT"/>
              </w:rPr>
            </w:pPr>
            <w:r w:rsidRPr="00645912">
              <w:rPr>
                <w:rFonts w:ascii="Times New Roman" w:eastAsia="Times New Roman" w:hAnsi="Times New Roman" w:cs="Times New Roman"/>
                <w:sz w:val="24"/>
                <w:szCs w:val="24"/>
                <w:lang w:val="lt-LT"/>
              </w:rPr>
              <w:t>Mokytojų teikiamas grįžtamasis ryšys padės mokiniui kryptingai mokytis bei įveikti nesėkmes. 5 proc. pagerės PUPP rezultatai</w:t>
            </w:r>
            <w:r w:rsidR="002F663A">
              <w:rPr>
                <w:rFonts w:ascii="Times New Roman" w:eastAsia="Times New Roman" w:hAnsi="Times New Roman" w:cs="Times New Roman"/>
                <w:sz w:val="24"/>
                <w:szCs w:val="24"/>
                <w:lang w:val="lt-LT"/>
              </w:rPr>
              <w:t>.</w:t>
            </w:r>
          </w:p>
        </w:tc>
      </w:tr>
      <w:tr w:rsidR="00074768" w:rsidRPr="00645912" w:rsidTr="009E6A61">
        <w:trPr>
          <w:trHeight w:val="1979"/>
        </w:trPr>
        <w:tc>
          <w:tcPr>
            <w:tcW w:w="2183" w:type="dxa"/>
            <w:vMerge w:val="restart"/>
            <w:shd w:val="clear" w:color="auto" w:fill="auto"/>
          </w:tcPr>
          <w:p w:rsidR="00074768" w:rsidRPr="00645912" w:rsidRDefault="00074768" w:rsidP="00645912">
            <w:pPr>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lastRenderedPageBreak/>
              <w:t xml:space="preserve">2. </w:t>
            </w:r>
            <w:r w:rsidRPr="00645912">
              <w:rPr>
                <w:rFonts w:ascii="Times New Roman" w:eastAsia="Times New Roman" w:hAnsi="Times New Roman" w:cs="Times New Roman"/>
                <w:sz w:val="24"/>
                <w:szCs w:val="24"/>
                <w:lang w:val="lt-LT"/>
              </w:rPr>
              <w:t>Užtikrinti vienodas, mokinio poreikius atitinkančius ugdymosi sąlygas, plėtojant įtraukųjį ugdymą.</w:t>
            </w:r>
          </w:p>
        </w:tc>
        <w:tc>
          <w:tcPr>
            <w:tcW w:w="3312" w:type="dxa"/>
            <w:shd w:val="clear" w:color="auto" w:fill="auto"/>
          </w:tcPr>
          <w:p w:rsidR="00074768" w:rsidRPr="009E6A61" w:rsidRDefault="00074768" w:rsidP="009E6A61">
            <w:pPr>
              <w:pStyle w:val="a4"/>
              <w:rPr>
                <w:rFonts w:ascii="Times New Roman" w:hAnsi="Times New Roman" w:cs="Times New Roman"/>
                <w:sz w:val="24"/>
                <w:szCs w:val="24"/>
              </w:rPr>
            </w:pPr>
            <w:r w:rsidRPr="009E6A61">
              <w:rPr>
                <w:rFonts w:ascii="Times New Roman" w:hAnsi="Times New Roman" w:cs="Times New Roman"/>
                <w:sz w:val="24"/>
                <w:szCs w:val="24"/>
              </w:rPr>
              <w:t>„Apvalaus stalo</w:t>
            </w:r>
            <w:r w:rsidRPr="009E6A61">
              <w:rPr>
                <w:rFonts w:ascii="Times New Roman" w:hAnsi="Times New Roman" w:cs="Times New Roman"/>
                <w:sz w:val="24"/>
                <w:szCs w:val="24"/>
              </w:rPr>
              <w:br w:type="column"/>
              <w:t>“ susitikimai.</w:t>
            </w:r>
          </w:p>
        </w:tc>
        <w:tc>
          <w:tcPr>
            <w:tcW w:w="1843" w:type="dxa"/>
            <w:shd w:val="clear" w:color="auto" w:fill="auto"/>
          </w:tcPr>
          <w:p w:rsidR="00074768" w:rsidRPr="008B15E4" w:rsidRDefault="008B15E4" w:rsidP="009E6A61">
            <w:pPr>
              <w:pStyle w:val="a4"/>
              <w:rPr>
                <w:rFonts w:ascii="Times New Roman" w:hAnsi="Times New Roman" w:cs="Times New Roman"/>
                <w:sz w:val="24"/>
                <w:szCs w:val="24"/>
                <w:lang w:val="lt-LT"/>
              </w:rPr>
            </w:pPr>
            <w:r>
              <w:rPr>
                <w:rFonts w:ascii="Times New Roman" w:hAnsi="Times New Roman" w:cs="Times New Roman"/>
                <w:sz w:val="24"/>
                <w:szCs w:val="24"/>
                <w:lang w:val="lt-LT"/>
              </w:rPr>
              <w:t>2025 m.</w:t>
            </w:r>
          </w:p>
        </w:tc>
        <w:tc>
          <w:tcPr>
            <w:tcW w:w="1842" w:type="dxa"/>
            <w:shd w:val="clear" w:color="auto" w:fill="auto"/>
          </w:tcPr>
          <w:p w:rsidR="00074768" w:rsidRPr="009E6A61" w:rsidRDefault="009E6A61" w:rsidP="009E6A61">
            <w:pPr>
              <w:pStyle w:val="a4"/>
              <w:rPr>
                <w:rFonts w:ascii="Times New Roman" w:hAnsi="Times New Roman" w:cs="Times New Roman"/>
                <w:sz w:val="24"/>
                <w:szCs w:val="24"/>
              </w:rPr>
            </w:pPr>
            <w:r w:rsidRPr="009E6A61">
              <w:rPr>
                <w:rFonts w:ascii="Times New Roman" w:hAnsi="Times New Roman" w:cs="Times New Roman"/>
                <w:sz w:val="24"/>
                <w:szCs w:val="24"/>
              </w:rPr>
              <w:t>Mokytojai, logopedas.</w:t>
            </w:r>
          </w:p>
        </w:tc>
        <w:tc>
          <w:tcPr>
            <w:tcW w:w="5387" w:type="dxa"/>
            <w:shd w:val="clear" w:color="auto" w:fill="auto"/>
          </w:tcPr>
          <w:p w:rsidR="00074768" w:rsidRPr="009E6A61" w:rsidRDefault="009E6A61" w:rsidP="009E6A61">
            <w:pPr>
              <w:pStyle w:val="a4"/>
              <w:rPr>
                <w:rFonts w:ascii="Times New Roman" w:hAnsi="Times New Roman" w:cs="Times New Roman"/>
                <w:sz w:val="24"/>
                <w:szCs w:val="24"/>
              </w:rPr>
            </w:pPr>
            <w:r w:rsidRPr="009E6A61">
              <w:rPr>
                <w:rFonts w:ascii="Times New Roman" w:hAnsi="Times New Roman" w:cs="Times New Roman"/>
                <w:sz w:val="24"/>
                <w:szCs w:val="24"/>
              </w:rPr>
              <w:t>1–2 kartus per metus organizuojami ir vykdomi dalykų mokytojų, pagalbos mokiniui specialistų „apvalaus stalo“ susitikimai dėl didelių ir labai didelių specialiųjų ugdymosi poreikių mokinių. Mokytojai ir pagalbos mokiniui specialistai dalinasi gerąja patirtimi, susitaria dėl pagalbos būdų, priemonių.</w:t>
            </w:r>
          </w:p>
        </w:tc>
      </w:tr>
      <w:tr w:rsidR="00074768" w:rsidRPr="00400B44" w:rsidTr="00074768">
        <w:trPr>
          <w:trHeight w:val="2012"/>
        </w:trPr>
        <w:tc>
          <w:tcPr>
            <w:tcW w:w="2183" w:type="dxa"/>
            <w:vMerge/>
            <w:tcBorders>
              <w:bottom w:val="single" w:sz="4" w:space="0" w:color="auto"/>
            </w:tcBorders>
            <w:shd w:val="clear" w:color="auto" w:fill="auto"/>
          </w:tcPr>
          <w:p w:rsidR="00074768" w:rsidRPr="00645912" w:rsidRDefault="00074768" w:rsidP="00645912">
            <w:pPr>
              <w:rPr>
                <w:rFonts w:ascii="Times New Roman" w:eastAsia="Calibri" w:hAnsi="Times New Roman" w:cs="Times New Roman"/>
                <w:sz w:val="24"/>
                <w:szCs w:val="24"/>
                <w:lang w:val="lt-LT"/>
              </w:rPr>
            </w:pPr>
          </w:p>
        </w:tc>
        <w:tc>
          <w:tcPr>
            <w:tcW w:w="3312" w:type="dxa"/>
            <w:tcBorders>
              <w:bottom w:val="single" w:sz="4" w:space="0" w:color="auto"/>
            </w:tcBorders>
            <w:shd w:val="clear" w:color="auto" w:fill="auto"/>
          </w:tcPr>
          <w:p w:rsidR="00074768" w:rsidRPr="00645912" w:rsidRDefault="00074768" w:rsidP="00645912">
            <w:pPr>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Pamokos kitoje aplinkoje.</w:t>
            </w:r>
          </w:p>
        </w:tc>
        <w:tc>
          <w:tcPr>
            <w:tcW w:w="1843" w:type="dxa"/>
            <w:tcBorders>
              <w:bottom w:val="single" w:sz="4" w:space="0" w:color="auto"/>
            </w:tcBorders>
            <w:shd w:val="clear" w:color="auto" w:fill="auto"/>
          </w:tcPr>
          <w:p w:rsidR="00074768" w:rsidRPr="00645912" w:rsidRDefault="009E6A61" w:rsidP="009E6A61">
            <w:pPr>
              <w:rPr>
                <w:rFonts w:ascii="Times New Roman" w:eastAsia="Calibri" w:hAnsi="Times New Roman" w:cs="Times New Roman"/>
                <w:sz w:val="24"/>
                <w:szCs w:val="24"/>
                <w:lang w:val="lt-LT"/>
              </w:rPr>
            </w:pPr>
            <w:r w:rsidRPr="00645912">
              <w:rPr>
                <w:rFonts w:ascii="Times New Roman" w:eastAsia="Times New Roman" w:hAnsi="Times New Roman" w:cs="Times New Roman"/>
                <w:sz w:val="24"/>
                <w:szCs w:val="24"/>
                <w:lang w:val="lt-LT"/>
              </w:rPr>
              <w:t>2025</w:t>
            </w:r>
            <w:r w:rsidR="008B15E4">
              <w:rPr>
                <w:rFonts w:ascii="Times New Roman" w:eastAsia="Times New Roman" w:hAnsi="Times New Roman" w:cs="Times New Roman"/>
                <w:sz w:val="24"/>
                <w:szCs w:val="24"/>
                <w:lang w:val="lt-LT"/>
              </w:rPr>
              <w:t xml:space="preserve"> m.</w:t>
            </w:r>
          </w:p>
        </w:tc>
        <w:tc>
          <w:tcPr>
            <w:tcW w:w="1842" w:type="dxa"/>
            <w:tcBorders>
              <w:bottom w:val="single" w:sz="4" w:space="0" w:color="auto"/>
            </w:tcBorders>
            <w:shd w:val="clear" w:color="auto" w:fill="auto"/>
          </w:tcPr>
          <w:p w:rsidR="00074768" w:rsidRPr="00645912" w:rsidRDefault="009E6A61" w:rsidP="00645912">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Mokytojai dalykininkai </w:t>
            </w:r>
          </w:p>
        </w:tc>
        <w:tc>
          <w:tcPr>
            <w:tcW w:w="5387" w:type="dxa"/>
            <w:tcBorders>
              <w:bottom w:val="single" w:sz="4" w:space="0" w:color="auto"/>
            </w:tcBorders>
            <w:shd w:val="clear" w:color="auto" w:fill="auto"/>
          </w:tcPr>
          <w:p w:rsidR="009E6A61" w:rsidRPr="00645912" w:rsidRDefault="00DE683E" w:rsidP="009E6A61">
            <w:pPr>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90</w:t>
            </w:r>
            <w:r w:rsidR="009E6A61" w:rsidRPr="00645912">
              <w:rPr>
                <w:rFonts w:ascii="Times New Roman" w:eastAsia="Calibri" w:hAnsi="Times New Roman" w:cs="Times New Roman"/>
                <w:sz w:val="24"/>
                <w:szCs w:val="24"/>
                <w:lang w:val="lt-LT"/>
              </w:rPr>
              <w:t xml:space="preserve"> proc. mokinių išnaudojo Kultūros paso lėšas.</w:t>
            </w:r>
          </w:p>
          <w:p w:rsidR="009E6A61" w:rsidRPr="00645912" w:rsidRDefault="009E6A61" w:rsidP="009E6A61">
            <w:pPr>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 xml:space="preserve">Organizuotos bent  2  edukacinės išvykos kiekvienai klasei. </w:t>
            </w:r>
          </w:p>
          <w:p w:rsidR="00074768" w:rsidRPr="00645912" w:rsidRDefault="009E6A61" w:rsidP="00DE683E">
            <w:pPr>
              <w:spacing w:after="0" w:line="240" w:lineRule="auto"/>
              <w:rPr>
                <w:rFonts w:ascii="Times New Roman" w:eastAsia="Times New Roman" w:hAnsi="Times New Roman" w:cs="Times New Roman"/>
                <w:sz w:val="24"/>
                <w:szCs w:val="24"/>
                <w:lang w:val="lt-LT" w:eastAsia="lt-LT"/>
              </w:rPr>
            </w:pPr>
            <w:r w:rsidRPr="00645912">
              <w:rPr>
                <w:rFonts w:ascii="Times New Roman" w:eastAsia="Calibri" w:hAnsi="Times New Roman" w:cs="Times New Roman"/>
                <w:sz w:val="24"/>
                <w:szCs w:val="24"/>
                <w:lang w:val="lt-LT"/>
              </w:rPr>
              <w:t xml:space="preserve">Kiekvienas mokytojas organizuos bent vieną pamoką per </w:t>
            </w:r>
            <w:r w:rsidR="00DE683E">
              <w:rPr>
                <w:rFonts w:ascii="Times New Roman" w:eastAsia="Calibri" w:hAnsi="Times New Roman" w:cs="Times New Roman"/>
                <w:sz w:val="24"/>
                <w:szCs w:val="24"/>
                <w:lang w:val="lt-LT"/>
              </w:rPr>
              <w:t>metus</w:t>
            </w:r>
            <w:r w:rsidRPr="00645912">
              <w:rPr>
                <w:rFonts w:ascii="Times New Roman" w:eastAsia="Calibri" w:hAnsi="Times New Roman" w:cs="Times New Roman"/>
                <w:sz w:val="24"/>
                <w:szCs w:val="24"/>
                <w:lang w:val="lt-LT"/>
              </w:rPr>
              <w:t xml:space="preserve"> kitoje aplinkoje.</w:t>
            </w:r>
          </w:p>
        </w:tc>
      </w:tr>
      <w:tr w:rsidR="00074768" w:rsidRPr="00645912" w:rsidTr="00074768">
        <w:trPr>
          <w:trHeight w:val="70"/>
        </w:trPr>
        <w:tc>
          <w:tcPr>
            <w:tcW w:w="2183" w:type="dxa"/>
            <w:vMerge/>
            <w:shd w:val="clear" w:color="auto" w:fill="auto"/>
          </w:tcPr>
          <w:p w:rsidR="00074768" w:rsidRPr="00645912" w:rsidRDefault="00074768" w:rsidP="00645912">
            <w:pPr>
              <w:rPr>
                <w:rFonts w:ascii="Times New Roman" w:eastAsia="Calibri" w:hAnsi="Times New Roman" w:cs="Times New Roman"/>
                <w:sz w:val="24"/>
                <w:szCs w:val="24"/>
                <w:lang w:val="lt-LT"/>
              </w:rPr>
            </w:pPr>
          </w:p>
        </w:tc>
        <w:tc>
          <w:tcPr>
            <w:tcW w:w="3312" w:type="dxa"/>
            <w:shd w:val="clear" w:color="auto" w:fill="auto"/>
          </w:tcPr>
          <w:p w:rsidR="00074768" w:rsidRPr="00645912" w:rsidRDefault="00074768" w:rsidP="00645912">
            <w:pPr>
              <w:tabs>
                <w:tab w:val="left" w:pos="540"/>
              </w:tabs>
              <w:spacing w:after="0" w:line="240" w:lineRule="auto"/>
              <w:rPr>
                <w:rFonts w:ascii="Times New Roman" w:eastAsia="Times New Roman" w:hAnsi="Times New Roman" w:cs="Times New Roman"/>
                <w:sz w:val="24"/>
                <w:szCs w:val="24"/>
                <w:lang w:val="lt-LT"/>
              </w:rPr>
            </w:pPr>
            <w:r w:rsidRPr="00645912">
              <w:rPr>
                <w:rFonts w:ascii="Times New Roman" w:eastAsia="Times New Roman" w:hAnsi="Times New Roman" w:cs="Times New Roman"/>
                <w:sz w:val="24"/>
                <w:szCs w:val="24"/>
                <w:lang w:val="lt-LT"/>
              </w:rPr>
              <w:t>Papildomų konsultacijų mokiniams sistemos tobulinimas.</w:t>
            </w:r>
          </w:p>
          <w:p w:rsidR="00074768" w:rsidRPr="00645912" w:rsidRDefault="00074768" w:rsidP="00645912">
            <w:pPr>
              <w:tabs>
                <w:tab w:val="left" w:pos="540"/>
              </w:tabs>
              <w:spacing w:after="0" w:line="240" w:lineRule="auto"/>
              <w:rPr>
                <w:rFonts w:ascii="Times New Roman" w:eastAsia="Times New Roman" w:hAnsi="Times New Roman" w:cs="Times New Roman"/>
                <w:sz w:val="24"/>
                <w:szCs w:val="24"/>
                <w:lang w:val="lt-LT"/>
              </w:rPr>
            </w:pPr>
          </w:p>
          <w:p w:rsidR="00074768" w:rsidRPr="00645912" w:rsidRDefault="00074768" w:rsidP="00645912">
            <w:pPr>
              <w:tabs>
                <w:tab w:val="left" w:pos="540"/>
              </w:tabs>
              <w:spacing w:after="0" w:line="240" w:lineRule="auto"/>
              <w:rPr>
                <w:rFonts w:ascii="Times New Roman" w:eastAsia="Times New Roman" w:hAnsi="Times New Roman" w:cs="Times New Roman"/>
                <w:sz w:val="24"/>
                <w:szCs w:val="24"/>
                <w:lang w:val="lt-LT"/>
              </w:rPr>
            </w:pPr>
          </w:p>
        </w:tc>
        <w:tc>
          <w:tcPr>
            <w:tcW w:w="1843" w:type="dxa"/>
            <w:shd w:val="clear" w:color="auto" w:fill="auto"/>
          </w:tcPr>
          <w:p w:rsidR="00074768" w:rsidRDefault="008B15E4" w:rsidP="008B15E4">
            <w:pPr>
              <w:spacing w:after="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2025 m. </w:t>
            </w:r>
          </w:p>
          <w:p w:rsidR="008B15E4" w:rsidRPr="00645912" w:rsidRDefault="008B15E4" w:rsidP="008B15E4">
            <w:pPr>
              <w:spacing w:after="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Rugsėjo-lapkričio</w:t>
            </w:r>
          </w:p>
        </w:tc>
        <w:tc>
          <w:tcPr>
            <w:tcW w:w="1842" w:type="dxa"/>
            <w:shd w:val="clear" w:color="auto" w:fill="auto"/>
          </w:tcPr>
          <w:p w:rsidR="00074768" w:rsidRPr="00645912" w:rsidRDefault="009E6A61" w:rsidP="00CE7FF1">
            <w:pPr>
              <w:spacing w:after="0" w:line="240" w:lineRule="auto"/>
              <w:rPr>
                <w:rFonts w:ascii="Times New Roman" w:eastAsia="Times New Roman" w:hAnsi="Times New Roman" w:cs="Times New Roman"/>
                <w:sz w:val="24"/>
                <w:szCs w:val="24"/>
                <w:lang w:val="lt-LT"/>
              </w:rPr>
            </w:pPr>
            <w:r w:rsidRPr="00645912">
              <w:rPr>
                <w:rFonts w:ascii="Times New Roman" w:eastAsia="Times New Roman" w:hAnsi="Times New Roman" w:cs="Times New Roman"/>
                <w:sz w:val="24"/>
                <w:szCs w:val="24"/>
                <w:lang w:val="lt-LT"/>
              </w:rPr>
              <w:t>Metodinės grupės, mokytojai</w:t>
            </w:r>
          </w:p>
        </w:tc>
        <w:tc>
          <w:tcPr>
            <w:tcW w:w="5387" w:type="dxa"/>
            <w:shd w:val="clear" w:color="auto" w:fill="auto"/>
          </w:tcPr>
          <w:p w:rsidR="000D3AC1" w:rsidRPr="00645912" w:rsidRDefault="000D3AC1" w:rsidP="000D3AC1">
            <w:pPr>
              <w:spacing w:after="0"/>
              <w:rPr>
                <w:rFonts w:ascii="Times New Roman" w:eastAsia="Times New Roman" w:hAnsi="Times New Roman" w:cs="Times New Roman"/>
                <w:sz w:val="24"/>
                <w:szCs w:val="24"/>
                <w:lang w:val="lt-LT"/>
              </w:rPr>
            </w:pPr>
            <w:r w:rsidRPr="00645912">
              <w:rPr>
                <w:rFonts w:ascii="Times New Roman" w:eastAsia="Times New Roman" w:hAnsi="Times New Roman" w:cs="Times New Roman"/>
                <w:sz w:val="24"/>
                <w:szCs w:val="24"/>
                <w:lang w:val="lt-LT"/>
              </w:rPr>
              <w:t>Kiekvienas mokytojas sudaro konsultacijų, teikiamų mokiniams, grafiką.</w:t>
            </w:r>
          </w:p>
          <w:p w:rsidR="00074768" w:rsidRPr="00645912" w:rsidRDefault="000D3AC1" w:rsidP="000D3AC1">
            <w:pPr>
              <w:spacing w:after="0" w:line="240" w:lineRule="auto"/>
              <w:rPr>
                <w:rFonts w:ascii="Times New Roman" w:eastAsia="Times New Roman" w:hAnsi="Times New Roman" w:cs="Times New Roman"/>
                <w:sz w:val="24"/>
                <w:szCs w:val="24"/>
                <w:lang w:val="lt-LT"/>
              </w:rPr>
            </w:pPr>
            <w:r w:rsidRPr="00645912">
              <w:rPr>
                <w:rFonts w:ascii="Times New Roman" w:eastAsia="Times New Roman" w:hAnsi="Times New Roman" w:cs="Times New Roman"/>
                <w:sz w:val="24"/>
                <w:szCs w:val="24"/>
                <w:lang w:val="lt-LT"/>
              </w:rPr>
              <w:t>Mokiniai turi galimybę užpildyti spragas. Auga  mokinių mokymosi motyvacija.</w:t>
            </w:r>
          </w:p>
        </w:tc>
      </w:tr>
      <w:tr w:rsidR="00074768" w:rsidRPr="00400B44" w:rsidTr="00074768">
        <w:trPr>
          <w:trHeight w:val="70"/>
        </w:trPr>
        <w:tc>
          <w:tcPr>
            <w:tcW w:w="2183" w:type="dxa"/>
            <w:vMerge/>
            <w:shd w:val="clear" w:color="auto" w:fill="auto"/>
          </w:tcPr>
          <w:p w:rsidR="00074768" w:rsidRPr="00645912" w:rsidRDefault="00074768" w:rsidP="00645912">
            <w:pPr>
              <w:rPr>
                <w:rFonts w:ascii="Times New Roman" w:eastAsia="Calibri" w:hAnsi="Times New Roman" w:cs="Times New Roman"/>
                <w:sz w:val="24"/>
                <w:szCs w:val="24"/>
                <w:lang w:val="lt-LT"/>
              </w:rPr>
            </w:pPr>
          </w:p>
        </w:tc>
        <w:tc>
          <w:tcPr>
            <w:tcW w:w="3312" w:type="dxa"/>
            <w:shd w:val="clear" w:color="auto" w:fill="auto"/>
          </w:tcPr>
          <w:p w:rsidR="00074768" w:rsidRPr="00645912" w:rsidRDefault="00074768" w:rsidP="00645912">
            <w:pPr>
              <w:tabs>
                <w:tab w:val="left" w:pos="540"/>
              </w:tabs>
              <w:spacing w:after="0" w:line="240" w:lineRule="auto"/>
              <w:rPr>
                <w:rFonts w:ascii="Times New Roman" w:eastAsia="Times New Roman" w:hAnsi="Times New Roman" w:cs="Times New Roman"/>
                <w:sz w:val="24"/>
                <w:szCs w:val="24"/>
                <w:lang w:val="lt-LT"/>
              </w:rPr>
            </w:pPr>
          </w:p>
          <w:p w:rsidR="00074768" w:rsidRPr="00645912" w:rsidRDefault="00074768" w:rsidP="00DE683E">
            <w:pPr>
              <w:tabs>
                <w:tab w:val="left" w:pos="540"/>
              </w:tabs>
              <w:spacing w:after="0" w:line="240" w:lineRule="auto"/>
              <w:rPr>
                <w:rFonts w:ascii="Calibri" w:eastAsia="Calibri" w:hAnsi="Calibri" w:cs="Times New Roman"/>
                <w:lang w:val="lt-LT"/>
              </w:rPr>
            </w:pPr>
            <w:r w:rsidRPr="00645912">
              <w:rPr>
                <w:rFonts w:ascii="Times New Roman" w:eastAsia="Times New Roman" w:hAnsi="Times New Roman" w:cs="Times New Roman"/>
                <w:sz w:val="24"/>
                <w:szCs w:val="24"/>
                <w:lang w:val="lt-LT"/>
              </w:rPr>
              <w:t>Mokėjimo mokytis kompetencijos ugdymas.</w:t>
            </w:r>
          </w:p>
        </w:tc>
        <w:tc>
          <w:tcPr>
            <w:tcW w:w="1843" w:type="dxa"/>
            <w:shd w:val="clear" w:color="auto" w:fill="auto"/>
          </w:tcPr>
          <w:p w:rsidR="00074768" w:rsidRPr="00645912" w:rsidRDefault="008B15E4" w:rsidP="00645912">
            <w:pPr>
              <w:spacing w:after="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2025 m.</w:t>
            </w:r>
          </w:p>
        </w:tc>
        <w:tc>
          <w:tcPr>
            <w:tcW w:w="1842" w:type="dxa"/>
            <w:shd w:val="clear" w:color="auto" w:fill="auto"/>
          </w:tcPr>
          <w:p w:rsidR="00074768" w:rsidRPr="00645912" w:rsidRDefault="000D3AC1" w:rsidP="00CE7FF1">
            <w:pPr>
              <w:spacing w:after="0" w:line="240" w:lineRule="auto"/>
              <w:rPr>
                <w:rFonts w:ascii="Times New Roman" w:eastAsia="Times New Roman" w:hAnsi="Times New Roman" w:cs="Times New Roman"/>
                <w:sz w:val="24"/>
                <w:szCs w:val="24"/>
                <w:lang w:val="lt-LT"/>
              </w:rPr>
            </w:pPr>
            <w:r w:rsidRPr="00645912">
              <w:rPr>
                <w:rFonts w:ascii="Times New Roman" w:eastAsia="Times New Roman" w:hAnsi="Times New Roman" w:cs="Times New Roman"/>
                <w:sz w:val="24"/>
                <w:szCs w:val="24"/>
                <w:lang w:val="lt-LT"/>
              </w:rPr>
              <w:t>Mokytojai, klasių vadovai</w:t>
            </w:r>
          </w:p>
        </w:tc>
        <w:tc>
          <w:tcPr>
            <w:tcW w:w="5387" w:type="dxa"/>
            <w:shd w:val="clear" w:color="auto" w:fill="auto"/>
          </w:tcPr>
          <w:p w:rsidR="00074768" w:rsidRPr="00645912" w:rsidRDefault="000D3AC1" w:rsidP="00645912">
            <w:pPr>
              <w:spacing w:after="0" w:line="240" w:lineRule="auto"/>
              <w:rPr>
                <w:rFonts w:ascii="Times New Roman" w:eastAsia="Times New Roman" w:hAnsi="Times New Roman" w:cs="Times New Roman"/>
                <w:sz w:val="24"/>
                <w:szCs w:val="24"/>
                <w:lang w:val="lt-LT"/>
              </w:rPr>
            </w:pPr>
            <w:r w:rsidRPr="00645912">
              <w:rPr>
                <w:rFonts w:ascii="Times New Roman" w:eastAsia="Times New Roman" w:hAnsi="Times New Roman" w:cs="Times New Roman"/>
                <w:sz w:val="24"/>
                <w:szCs w:val="24"/>
                <w:lang w:val="lt-LT"/>
              </w:rPr>
              <w:t>80 proc. mokinių, pildydami individualios pažangos stebėjimo ir fiksavimo aplanką, analizuoja savo asmeninę ūgtį, gauna tikslinę pagalbą.</w:t>
            </w:r>
          </w:p>
        </w:tc>
      </w:tr>
      <w:tr w:rsidR="00074768" w:rsidRPr="000D3AC1" w:rsidTr="008B15E4">
        <w:trPr>
          <w:trHeight w:val="957"/>
        </w:trPr>
        <w:tc>
          <w:tcPr>
            <w:tcW w:w="2183" w:type="dxa"/>
            <w:vMerge/>
            <w:shd w:val="clear" w:color="auto" w:fill="auto"/>
          </w:tcPr>
          <w:p w:rsidR="00074768" w:rsidRPr="00645912" w:rsidRDefault="00074768" w:rsidP="00645912">
            <w:pPr>
              <w:rPr>
                <w:rFonts w:ascii="Times New Roman" w:eastAsia="Calibri" w:hAnsi="Times New Roman" w:cs="Times New Roman"/>
                <w:sz w:val="24"/>
                <w:szCs w:val="24"/>
                <w:lang w:val="lt-LT"/>
              </w:rPr>
            </w:pPr>
          </w:p>
        </w:tc>
        <w:tc>
          <w:tcPr>
            <w:tcW w:w="3312" w:type="dxa"/>
            <w:shd w:val="clear" w:color="auto" w:fill="auto"/>
          </w:tcPr>
          <w:p w:rsidR="00074768" w:rsidRPr="00645912" w:rsidRDefault="00074768" w:rsidP="00645912">
            <w:pPr>
              <w:spacing w:before="100" w:beforeAutospacing="1" w:after="100" w:afterAutospacing="1"/>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Plėtoti STEAM srities dalykų patirtinį mokymą(si).</w:t>
            </w:r>
          </w:p>
        </w:tc>
        <w:tc>
          <w:tcPr>
            <w:tcW w:w="1843" w:type="dxa"/>
            <w:shd w:val="clear" w:color="auto" w:fill="auto"/>
          </w:tcPr>
          <w:p w:rsidR="00074768" w:rsidRPr="00645912" w:rsidRDefault="008B15E4" w:rsidP="00645912">
            <w:pPr>
              <w:spacing w:before="100" w:beforeAutospacing="1" w:after="100" w:afterAutospacing="1"/>
              <w:rPr>
                <w:rFonts w:ascii="Times New Roman" w:eastAsia="Calibri" w:hAnsi="Times New Roman" w:cs="Times New Roman"/>
                <w:sz w:val="24"/>
                <w:szCs w:val="24"/>
                <w:lang w:val="lt-LT" w:eastAsia="lt-LT"/>
              </w:rPr>
            </w:pPr>
            <w:r>
              <w:rPr>
                <w:rFonts w:ascii="Times New Roman" w:eastAsia="Calibri" w:hAnsi="Times New Roman" w:cs="Times New Roman"/>
                <w:sz w:val="24"/>
                <w:szCs w:val="24"/>
                <w:lang w:val="lt-LT" w:eastAsia="lt-LT"/>
              </w:rPr>
              <w:t>2025 m.</w:t>
            </w:r>
          </w:p>
        </w:tc>
        <w:tc>
          <w:tcPr>
            <w:tcW w:w="1842" w:type="dxa"/>
            <w:shd w:val="clear" w:color="auto" w:fill="auto"/>
          </w:tcPr>
          <w:p w:rsidR="00074768" w:rsidRPr="00645912" w:rsidRDefault="000D3AC1" w:rsidP="00CE7FF1">
            <w:pPr>
              <w:spacing w:after="0" w:line="240" w:lineRule="auto"/>
              <w:rPr>
                <w:rFonts w:ascii="Times New Roman" w:eastAsia="Times New Roman" w:hAnsi="Times New Roman" w:cs="Times New Roman"/>
                <w:sz w:val="24"/>
                <w:szCs w:val="24"/>
                <w:lang w:val="lt-LT" w:eastAsia="lt-LT"/>
              </w:rPr>
            </w:pPr>
            <w:r w:rsidRPr="00645912">
              <w:rPr>
                <w:rFonts w:ascii="Times New Roman" w:eastAsia="Times New Roman" w:hAnsi="Times New Roman" w:cs="Times New Roman"/>
                <w:sz w:val="24"/>
                <w:szCs w:val="24"/>
                <w:lang w:val="lt-LT"/>
              </w:rPr>
              <w:t>Mokytojai, klasių vadovai</w:t>
            </w:r>
          </w:p>
        </w:tc>
        <w:tc>
          <w:tcPr>
            <w:tcW w:w="5387" w:type="dxa"/>
            <w:shd w:val="clear" w:color="auto" w:fill="auto"/>
          </w:tcPr>
          <w:p w:rsidR="00074768" w:rsidRPr="00645912" w:rsidRDefault="000D3AC1" w:rsidP="00DE683E">
            <w:pPr>
              <w:spacing w:after="0" w:line="240" w:lineRule="auto"/>
              <w:rPr>
                <w:rFonts w:ascii="Times New Roman" w:eastAsia="Times New Roman" w:hAnsi="Times New Roman" w:cs="Times New Roman"/>
                <w:sz w:val="24"/>
                <w:szCs w:val="24"/>
                <w:lang w:val="lt-LT"/>
              </w:rPr>
            </w:pPr>
            <w:r w:rsidRPr="00645912">
              <w:rPr>
                <w:rFonts w:ascii="Times New Roman" w:eastAsia="Calibri" w:hAnsi="Times New Roman" w:cs="Times New Roman"/>
                <w:sz w:val="24"/>
                <w:szCs w:val="24"/>
                <w:lang w:val="lt-LT"/>
              </w:rPr>
              <w:t xml:space="preserve">Organizuojamos bent  2 STEAM veiklos per metus 1-4 klasių mokiniams. Mokykloje įvyks bent </w:t>
            </w:r>
            <w:r w:rsidR="00DE683E">
              <w:rPr>
                <w:rFonts w:ascii="Times New Roman" w:eastAsia="Calibri" w:hAnsi="Times New Roman" w:cs="Times New Roman"/>
                <w:sz w:val="24"/>
                <w:szCs w:val="24"/>
                <w:lang w:val="lt-LT"/>
              </w:rPr>
              <w:t>1</w:t>
            </w:r>
            <w:r w:rsidRPr="00645912">
              <w:rPr>
                <w:rFonts w:ascii="Times New Roman" w:eastAsia="Calibri" w:hAnsi="Times New Roman" w:cs="Times New Roman"/>
                <w:sz w:val="24"/>
                <w:szCs w:val="24"/>
                <w:lang w:val="lt-LT"/>
              </w:rPr>
              <w:t xml:space="preserve"> integruot</w:t>
            </w:r>
            <w:r w:rsidR="00DE683E">
              <w:rPr>
                <w:rFonts w:ascii="Times New Roman" w:eastAsia="Calibri" w:hAnsi="Times New Roman" w:cs="Times New Roman"/>
                <w:sz w:val="24"/>
                <w:szCs w:val="24"/>
                <w:lang w:val="lt-LT"/>
              </w:rPr>
              <w:t>a</w:t>
            </w:r>
            <w:r w:rsidRPr="00645912">
              <w:rPr>
                <w:rFonts w:ascii="Times New Roman" w:eastAsia="Calibri" w:hAnsi="Times New Roman" w:cs="Times New Roman"/>
                <w:sz w:val="24"/>
                <w:szCs w:val="24"/>
                <w:lang w:val="lt-LT"/>
              </w:rPr>
              <w:t xml:space="preserve"> STEAM veikl</w:t>
            </w:r>
            <w:r w:rsidR="00DE683E">
              <w:rPr>
                <w:rFonts w:ascii="Times New Roman" w:eastAsia="Calibri" w:hAnsi="Times New Roman" w:cs="Times New Roman"/>
                <w:sz w:val="24"/>
                <w:szCs w:val="24"/>
                <w:lang w:val="lt-LT"/>
              </w:rPr>
              <w:t>a</w:t>
            </w:r>
            <w:r w:rsidRPr="00645912">
              <w:rPr>
                <w:rFonts w:ascii="Times New Roman" w:eastAsia="Calibri" w:hAnsi="Times New Roman" w:cs="Times New Roman"/>
                <w:sz w:val="24"/>
                <w:szCs w:val="24"/>
                <w:lang w:val="lt-LT"/>
              </w:rPr>
              <w:t xml:space="preserve"> 5-10 klasių mokiniams.</w:t>
            </w:r>
          </w:p>
        </w:tc>
      </w:tr>
      <w:tr w:rsidR="00074768" w:rsidRPr="00400B44" w:rsidTr="00074768">
        <w:trPr>
          <w:trHeight w:val="825"/>
        </w:trPr>
        <w:tc>
          <w:tcPr>
            <w:tcW w:w="2183" w:type="dxa"/>
            <w:vMerge/>
            <w:shd w:val="clear" w:color="auto" w:fill="auto"/>
          </w:tcPr>
          <w:p w:rsidR="00074768" w:rsidRPr="00645912" w:rsidRDefault="00074768" w:rsidP="00645912">
            <w:pPr>
              <w:rPr>
                <w:rFonts w:ascii="Times New Roman" w:eastAsia="Calibri" w:hAnsi="Times New Roman" w:cs="Times New Roman"/>
                <w:sz w:val="24"/>
                <w:szCs w:val="24"/>
                <w:lang w:val="lt-LT"/>
              </w:rPr>
            </w:pPr>
          </w:p>
        </w:tc>
        <w:tc>
          <w:tcPr>
            <w:tcW w:w="3312" w:type="dxa"/>
            <w:shd w:val="clear" w:color="auto" w:fill="auto"/>
          </w:tcPr>
          <w:p w:rsidR="00074768" w:rsidRPr="00645912" w:rsidRDefault="00074768" w:rsidP="00645912">
            <w:pPr>
              <w:spacing w:before="100" w:beforeAutospacing="1" w:after="100" w:afterAutospacing="1"/>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Mokyklinių olimpiadų, konkursų, parodų organizavimas bei dalyvavimas rajoniniuose renginiuose bei projektuose.</w:t>
            </w:r>
          </w:p>
        </w:tc>
        <w:tc>
          <w:tcPr>
            <w:tcW w:w="1843" w:type="dxa"/>
            <w:shd w:val="clear" w:color="auto" w:fill="auto"/>
          </w:tcPr>
          <w:p w:rsidR="00074768" w:rsidRPr="00645912" w:rsidRDefault="008B15E4" w:rsidP="008B15E4">
            <w:pPr>
              <w:spacing w:before="100" w:beforeAutospacing="1" w:after="100" w:afterAutospacing="1"/>
              <w:rPr>
                <w:rFonts w:ascii="Times New Roman" w:eastAsia="Calibri" w:hAnsi="Times New Roman" w:cs="Times New Roman"/>
                <w:sz w:val="24"/>
                <w:szCs w:val="24"/>
                <w:lang w:val="lt-LT" w:eastAsia="lt-LT"/>
              </w:rPr>
            </w:pPr>
            <w:r w:rsidRPr="00645912">
              <w:rPr>
                <w:rFonts w:ascii="Times New Roman" w:eastAsia="Times New Roman" w:hAnsi="Times New Roman" w:cs="Times New Roman"/>
                <w:sz w:val="24"/>
                <w:szCs w:val="24"/>
                <w:lang w:val="lt-LT" w:eastAsia="lt-LT"/>
              </w:rPr>
              <w:t>2025</w:t>
            </w:r>
            <w:r>
              <w:rPr>
                <w:rFonts w:ascii="Times New Roman" w:eastAsia="Times New Roman" w:hAnsi="Times New Roman" w:cs="Times New Roman"/>
                <w:sz w:val="24"/>
                <w:szCs w:val="24"/>
                <w:lang w:val="lt-LT" w:eastAsia="lt-LT"/>
              </w:rPr>
              <w:t xml:space="preserve"> m.</w:t>
            </w:r>
          </w:p>
        </w:tc>
        <w:tc>
          <w:tcPr>
            <w:tcW w:w="1842" w:type="dxa"/>
            <w:shd w:val="clear" w:color="auto" w:fill="auto"/>
          </w:tcPr>
          <w:p w:rsidR="00074768" w:rsidRPr="00645912" w:rsidRDefault="000D3AC1" w:rsidP="00645912">
            <w:pPr>
              <w:spacing w:after="0" w:line="240" w:lineRule="auto"/>
              <w:rPr>
                <w:rFonts w:ascii="Times New Roman" w:eastAsia="Times New Roman" w:hAnsi="Times New Roman" w:cs="Times New Roman"/>
                <w:sz w:val="24"/>
                <w:szCs w:val="24"/>
                <w:lang w:val="lt-LT" w:eastAsia="lt-LT"/>
              </w:rPr>
            </w:pPr>
            <w:r w:rsidRPr="00645912">
              <w:rPr>
                <w:rFonts w:ascii="Times New Roman" w:eastAsia="Calibri" w:hAnsi="Times New Roman" w:cs="Times New Roman"/>
                <w:sz w:val="24"/>
                <w:szCs w:val="24"/>
                <w:lang w:val="lt-LT" w:eastAsia="lt-LT"/>
              </w:rPr>
              <w:t>Metodinės grupės, metodinė taryba</w:t>
            </w:r>
          </w:p>
        </w:tc>
        <w:tc>
          <w:tcPr>
            <w:tcW w:w="5387" w:type="dxa"/>
            <w:shd w:val="clear" w:color="auto" w:fill="auto"/>
          </w:tcPr>
          <w:p w:rsidR="00074768" w:rsidRPr="00645912" w:rsidRDefault="000D3AC1" w:rsidP="00DE683E">
            <w:pPr>
              <w:spacing w:before="100" w:beforeAutospacing="1" w:after="100" w:afterAutospacing="1"/>
              <w:rPr>
                <w:rFonts w:ascii="Times New Roman" w:eastAsia="Calibri" w:hAnsi="Times New Roman" w:cs="Times New Roman"/>
                <w:sz w:val="24"/>
                <w:szCs w:val="24"/>
                <w:lang w:val="lt-LT" w:eastAsia="lt-LT"/>
              </w:rPr>
            </w:pPr>
            <w:r w:rsidRPr="00645912">
              <w:rPr>
                <w:rFonts w:ascii="Times New Roman" w:eastAsia="Calibri" w:hAnsi="Times New Roman" w:cs="Times New Roman"/>
                <w:sz w:val="24"/>
                <w:szCs w:val="24"/>
                <w:lang w:val="lt-LT"/>
              </w:rPr>
              <w:t xml:space="preserve">Mokyklos mokiniai  dalyvaus mažiausiai </w:t>
            </w:r>
            <w:r w:rsidR="00DE683E">
              <w:rPr>
                <w:rFonts w:ascii="Times New Roman" w:eastAsia="Calibri" w:hAnsi="Times New Roman" w:cs="Times New Roman"/>
                <w:sz w:val="24"/>
                <w:szCs w:val="24"/>
                <w:lang w:val="lt-LT"/>
              </w:rPr>
              <w:t xml:space="preserve">25 </w:t>
            </w:r>
            <w:r w:rsidRPr="00645912">
              <w:rPr>
                <w:rFonts w:ascii="Times New Roman" w:eastAsia="Calibri" w:hAnsi="Times New Roman" w:cs="Times New Roman"/>
                <w:sz w:val="24"/>
                <w:szCs w:val="24"/>
                <w:lang w:val="lt-LT"/>
              </w:rPr>
              <w:t>veikl</w:t>
            </w:r>
            <w:r w:rsidR="00DE683E">
              <w:rPr>
                <w:rFonts w:ascii="Times New Roman" w:eastAsia="Calibri" w:hAnsi="Times New Roman" w:cs="Times New Roman"/>
                <w:sz w:val="24"/>
                <w:szCs w:val="24"/>
                <w:lang w:val="lt-LT"/>
              </w:rPr>
              <w:t>ose</w:t>
            </w:r>
            <w:r w:rsidRPr="00645912">
              <w:rPr>
                <w:rFonts w:ascii="Times New Roman" w:eastAsia="Calibri" w:hAnsi="Times New Roman" w:cs="Times New Roman"/>
                <w:sz w:val="24"/>
                <w:szCs w:val="24"/>
                <w:lang w:val="lt-LT"/>
              </w:rPr>
              <w:t xml:space="preserve"> (olimpiadose, projektuose, konkursuose, varžybose, akcijose) per metus.</w:t>
            </w:r>
          </w:p>
        </w:tc>
      </w:tr>
      <w:tr w:rsidR="00074768" w:rsidRPr="00400B44" w:rsidTr="00074768">
        <w:trPr>
          <w:trHeight w:val="825"/>
        </w:trPr>
        <w:tc>
          <w:tcPr>
            <w:tcW w:w="2183" w:type="dxa"/>
            <w:shd w:val="clear" w:color="auto" w:fill="auto"/>
          </w:tcPr>
          <w:p w:rsidR="00074768" w:rsidRPr="00645912" w:rsidRDefault="00074768" w:rsidP="00645912">
            <w:pPr>
              <w:rPr>
                <w:rFonts w:ascii="Times New Roman" w:eastAsia="Calibri" w:hAnsi="Times New Roman" w:cs="Times New Roman"/>
                <w:sz w:val="24"/>
                <w:szCs w:val="24"/>
                <w:lang w:val="lt-LT"/>
              </w:rPr>
            </w:pPr>
          </w:p>
        </w:tc>
        <w:tc>
          <w:tcPr>
            <w:tcW w:w="3312" w:type="dxa"/>
            <w:shd w:val="clear" w:color="auto" w:fill="auto"/>
          </w:tcPr>
          <w:p w:rsidR="00074768" w:rsidRPr="00645912" w:rsidRDefault="00074768" w:rsidP="00645912">
            <w:pPr>
              <w:spacing w:before="100" w:beforeAutospacing="1" w:after="100" w:afterAutospacing="1"/>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Įtraukiojo ugdymo kultūros plėtojimas.</w:t>
            </w:r>
          </w:p>
        </w:tc>
        <w:tc>
          <w:tcPr>
            <w:tcW w:w="1843" w:type="dxa"/>
            <w:shd w:val="clear" w:color="auto" w:fill="auto"/>
          </w:tcPr>
          <w:p w:rsidR="00074768" w:rsidRPr="00645912" w:rsidRDefault="000D3AC1" w:rsidP="008B15E4">
            <w:pPr>
              <w:spacing w:before="100" w:beforeAutospacing="1" w:after="100" w:afterAutospacing="1"/>
              <w:rPr>
                <w:rFonts w:ascii="Times New Roman" w:eastAsia="Calibri" w:hAnsi="Times New Roman" w:cs="Times New Roman"/>
                <w:sz w:val="24"/>
                <w:szCs w:val="24"/>
                <w:lang w:val="lt-LT"/>
              </w:rPr>
            </w:pPr>
            <w:r w:rsidRPr="00645912">
              <w:rPr>
                <w:rFonts w:ascii="Times New Roman" w:eastAsia="Times New Roman" w:hAnsi="Times New Roman" w:cs="Times New Roman"/>
                <w:sz w:val="24"/>
                <w:szCs w:val="24"/>
                <w:lang w:val="lt-LT" w:eastAsia="lt-LT"/>
              </w:rPr>
              <w:t>2025</w:t>
            </w:r>
            <w:r w:rsidR="008B15E4">
              <w:rPr>
                <w:rFonts w:ascii="Times New Roman" w:eastAsia="Times New Roman" w:hAnsi="Times New Roman" w:cs="Times New Roman"/>
                <w:sz w:val="24"/>
                <w:szCs w:val="24"/>
                <w:lang w:val="lt-LT" w:eastAsia="lt-LT"/>
              </w:rPr>
              <w:t xml:space="preserve"> m.</w:t>
            </w:r>
          </w:p>
        </w:tc>
        <w:tc>
          <w:tcPr>
            <w:tcW w:w="1842" w:type="dxa"/>
            <w:shd w:val="clear" w:color="auto" w:fill="auto"/>
          </w:tcPr>
          <w:p w:rsidR="00074768" w:rsidRPr="00645912" w:rsidRDefault="000D3AC1" w:rsidP="00645912">
            <w:pPr>
              <w:spacing w:after="0" w:line="240" w:lineRule="auto"/>
              <w:rPr>
                <w:rFonts w:ascii="Times New Roman" w:eastAsia="Times New Roman" w:hAnsi="Times New Roman" w:cs="Times New Roman"/>
                <w:sz w:val="24"/>
                <w:szCs w:val="24"/>
                <w:lang w:val="lt-LT" w:eastAsia="lt-LT"/>
              </w:rPr>
            </w:pPr>
            <w:r w:rsidRPr="00645912">
              <w:rPr>
                <w:rFonts w:ascii="Times New Roman" w:eastAsia="Calibri" w:hAnsi="Times New Roman" w:cs="Times New Roman"/>
                <w:sz w:val="24"/>
                <w:szCs w:val="24"/>
                <w:lang w:val="lt-LT" w:eastAsia="lt-LT"/>
              </w:rPr>
              <w:t>Mokytojai dalykininkai</w:t>
            </w:r>
          </w:p>
        </w:tc>
        <w:tc>
          <w:tcPr>
            <w:tcW w:w="5387" w:type="dxa"/>
            <w:shd w:val="clear" w:color="auto" w:fill="auto"/>
          </w:tcPr>
          <w:p w:rsidR="000D3AC1" w:rsidRPr="00645912" w:rsidRDefault="000D3AC1" w:rsidP="000D3AC1">
            <w:pPr>
              <w:spacing w:after="0" w:line="240" w:lineRule="auto"/>
              <w:rPr>
                <w:rFonts w:ascii="Times New Roman" w:eastAsia="Times New Roman" w:hAnsi="Times New Roman" w:cs="Times New Roman"/>
                <w:sz w:val="24"/>
                <w:szCs w:val="24"/>
                <w:lang w:val="lt-LT" w:eastAsia="lt-LT"/>
              </w:rPr>
            </w:pPr>
            <w:r w:rsidRPr="00645912">
              <w:rPr>
                <w:rFonts w:ascii="Times New Roman" w:eastAsia="Times New Roman" w:hAnsi="Times New Roman" w:cs="Times New Roman"/>
                <w:sz w:val="24"/>
                <w:szCs w:val="24"/>
                <w:lang w:val="lt-LT" w:eastAsia="lt-LT"/>
              </w:rPr>
              <w:t>Bent 70% SUP turinčių mokinių dalyvauja neformaliojo švietimo būrelių užsiėmimuose.</w:t>
            </w:r>
          </w:p>
          <w:p w:rsidR="00074768" w:rsidRPr="00645912" w:rsidRDefault="000D3AC1" w:rsidP="000D3AC1">
            <w:pPr>
              <w:spacing w:before="100" w:beforeAutospacing="1" w:after="100" w:afterAutospacing="1"/>
              <w:rPr>
                <w:rFonts w:ascii="Times New Roman" w:eastAsia="Calibri" w:hAnsi="Times New Roman" w:cs="Times New Roman"/>
                <w:sz w:val="24"/>
                <w:szCs w:val="24"/>
                <w:lang w:val="lt-LT" w:eastAsia="lt-LT"/>
              </w:rPr>
            </w:pPr>
            <w:r w:rsidRPr="00645912">
              <w:rPr>
                <w:rFonts w:ascii="Times New Roman" w:eastAsia="Times New Roman" w:hAnsi="Times New Roman" w:cs="Times New Roman"/>
                <w:sz w:val="24"/>
                <w:szCs w:val="24"/>
                <w:lang w:val="lt-LT" w:eastAsia="lt-LT"/>
              </w:rPr>
              <w:t>90% SUP turinčių mokinių dalyvauja mokyklos renginiuose</w:t>
            </w:r>
            <w:r>
              <w:rPr>
                <w:rFonts w:ascii="Times New Roman" w:eastAsia="Times New Roman" w:hAnsi="Times New Roman" w:cs="Times New Roman"/>
                <w:sz w:val="24"/>
                <w:szCs w:val="24"/>
                <w:lang w:val="lt-LT" w:eastAsia="lt-LT"/>
              </w:rPr>
              <w:t>.</w:t>
            </w:r>
          </w:p>
        </w:tc>
      </w:tr>
      <w:tr w:rsidR="00074768" w:rsidRPr="00DE683E" w:rsidTr="00074768">
        <w:trPr>
          <w:trHeight w:val="1791"/>
        </w:trPr>
        <w:tc>
          <w:tcPr>
            <w:tcW w:w="2183" w:type="dxa"/>
            <w:vMerge w:val="restart"/>
            <w:shd w:val="clear" w:color="auto" w:fill="auto"/>
          </w:tcPr>
          <w:p w:rsidR="00074768" w:rsidRPr="00645912" w:rsidRDefault="00074768" w:rsidP="00645912">
            <w:pPr>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3. Aktualizuoti ir personalizuoti ugdymo turinį.</w:t>
            </w:r>
          </w:p>
        </w:tc>
        <w:tc>
          <w:tcPr>
            <w:tcW w:w="3312" w:type="dxa"/>
            <w:shd w:val="clear" w:color="auto" w:fill="auto"/>
          </w:tcPr>
          <w:p w:rsidR="00074768" w:rsidRPr="00645912" w:rsidRDefault="00074768" w:rsidP="005E2A70">
            <w:pPr>
              <w:rPr>
                <w:rFonts w:ascii="Times New Roman" w:eastAsia="Calibri" w:hAnsi="Times New Roman" w:cs="Times New Roman"/>
                <w:sz w:val="24"/>
                <w:szCs w:val="24"/>
                <w:lang w:val="lt-LT" w:eastAsia="lt-LT"/>
              </w:rPr>
            </w:pPr>
            <w:r w:rsidRPr="00645912">
              <w:rPr>
                <w:rFonts w:ascii="Times New Roman" w:eastAsia="Calibri" w:hAnsi="Times New Roman" w:cs="Times New Roman"/>
                <w:sz w:val="24"/>
                <w:szCs w:val="24"/>
                <w:lang w:val="lt-LT"/>
              </w:rPr>
              <w:t xml:space="preserve"> Sistemingai naujomis ugdymo priemonėmis, skaitmeniniu turiniu aprūpinti kabinetus, pedagogus, sistemingai atnaujinti IKT priemones.</w:t>
            </w:r>
          </w:p>
        </w:tc>
        <w:tc>
          <w:tcPr>
            <w:tcW w:w="1843" w:type="dxa"/>
            <w:shd w:val="clear" w:color="auto" w:fill="auto"/>
          </w:tcPr>
          <w:p w:rsidR="008B15E4" w:rsidRDefault="008B15E4" w:rsidP="008B15E4">
            <w:pPr>
              <w:spacing w:after="0" w:line="240" w:lineRule="auto"/>
              <w:rPr>
                <w:rFonts w:ascii="Times New Roman" w:eastAsia="Times New Roman" w:hAnsi="Times New Roman" w:cs="Times New Roman"/>
                <w:sz w:val="24"/>
                <w:szCs w:val="24"/>
                <w:lang w:val="lt-LT" w:eastAsia="lt-LT"/>
              </w:rPr>
            </w:pPr>
            <w:r w:rsidRPr="00645912">
              <w:rPr>
                <w:rFonts w:ascii="Times New Roman" w:eastAsia="Times New Roman" w:hAnsi="Times New Roman" w:cs="Times New Roman"/>
                <w:sz w:val="24"/>
                <w:szCs w:val="24"/>
                <w:lang w:val="lt-LT" w:eastAsia="lt-LT"/>
              </w:rPr>
              <w:t>2025</w:t>
            </w:r>
            <w:r>
              <w:rPr>
                <w:rFonts w:ascii="Times New Roman" w:eastAsia="Times New Roman" w:hAnsi="Times New Roman" w:cs="Times New Roman"/>
                <w:sz w:val="24"/>
                <w:szCs w:val="24"/>
                <w:lang w:val="lt-LT" w:eastAsia="lt-LT"/>
              </w:rPr>
              <w:t xml:space="preserve"> m.</w:t>
            </w:r>
          </w:p>
          <w:p w:rsidR="00074768" w:rsidRPr="00645912" w:rsidRDefault="00074768" w:rsidP="00645912">
            <w:pPr>
              <w:spacing w:before="100" w:beforeAutospacing="1" w:after="100" w:afterAutospacing="1"/>
              <w:rPr>
                <w:rFonts w:ascii="Times New Roman" w:eastAsia="Calibri" w:hAnsi="Times New Roman" w:cs="Times New Roman"/>
                <w:sz w:val="24"/>
                <w:szCs w:val="24"/>
                <w:lang w:val="lt-LT" w:eastAsia="lt-LT"/>
              </w:rPr>
            </w:pPr>
          </w:p>
        </w:tc>
        <w:tc>
          <w:tcPr>
            <w:tcW w:w="1842" w:type="dxa"/>
            <w:shd w:val="clear" w:color="auto" w:fill="auto"/>
          </w:tcPr>
          <w:p w:rsidR="000D3AC1" w:rsidRPr="00645912" w:rsidRDefault="000D3AC1" w:rsidP="000D3AC1">
            <w:pPr>
              <w:spacing w:after="0" w:line="240" w:lineRule="auto"/>
              <w:rPr>
                <w:rFonts w:ascii="Times New Roman" w:eastAsia="Times New Roman" w:hAnsi="Times New Roman" w:cs="Times New Roman"/>
                <w:sz w:val="24"/>
                <w:szCs w:val="24"/>
                <w:lang w:val="lt-LT" w:eastAsia="lt-LT"/>
              </w:rPr>
            </w:pPr>
            <w:r w:rsidRPr="00645912">
              <w:rPr>
                <w:rFonts w:ascii="Times New Roman" w:eastAsia="Times New Roman" w:hAnsi="Times New Roman" w:cs="Times New Roman"/>
                <w:sz w:val="24"/>
                <w:szCs w:val="24"/>
                <w:lang w:val="lt-LT" w:eastAsia="lt-LT"/>
              </w:rPr>
              <w:t>Ūkio vedėja,</w:t>
            </w:r>
          </w:p>
          <w:p w:rsidR="00074768" w:rsidRPr="00645912" w:rsidRDefault="000D3AC1" w:rsidP="000D3AC1">
            <w:pPr>
              <w:spacing w:after="0" w:line="240" w:lineRule="auto"/>
              <w:rPr>
                <w:rFonts w:ascii="Times New Roman" w:eastAsia="Times New Roman" w:hAnsi="Times New Roman" w:cs="Times New Roman"/>
                <w:sz w:val="24"/>
                <w:szCs w:val="24"/>
                <w:lang w:val="lt-LT" w:eastAsia="lt-LT"/>
              </w:rPr>
            </w:pPr>
            <w:r w:rsidRPr="00645912">
              <w:rPr>
                <w:rFonts w:ascii="Times New Roman" w:eastAsia="Times New Roman" w:hAnsi="Times New Roman" w:cs="Times New Roman"/>
                <w:sz w:val="24"/>
                <w:szCs w:val="24"/>
                <w:lang w:val="lt-LT" w:eastAsia="lt-LT"/>
              </w:rPr>
              <w:t>bibliotekininkė ir dalykų mokytojai.</w:t>
            </w:r>
          </w:p>
        </w:tc>
        <w:tc>
          <w:tcPr>
            <w:tcW w:w="5387" w:type="dxa"/>
            <w:shd w:val="clear" w:color="auto" w:fill="auto"/>
          </w:tcPr>
          <w:p w:rsidR="00074768" w:rsidRDefault="000D3AC1" w:rsidP="00DE683E">
            <w:pPr>
              <w:spacing w:after="0" w:line="240" w:lineRule="auto"/>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Ištyrus poreikį mokymo p</w:t>
            </w:r>
            <w:r w:rsidR="00DE683E">
              <w:rPr>
                <w:rFonts w:ascii="Times New Roman" w:eastAsia="Calibri" w:hAnsi="Times New Roman" w:cs="Times New Roman"/>
                <w:sz w:val="24"/>
                <w:szCs w:val="24"/>
                <w:lang w:val="lt-LT"/>
              </w:rPr>
              <w:t>riemonėms įsigyti bus panaudota 90 proc.</w:t>
            </w:r>
            <w:r w:rsidRPr="00645912">
              <w:rPr>
                <w:rFonts w:ascii="Times New Roman" w:eastAsia="Calibri" w:hAnsi="Times New Roman" w:cs="Times New Roman"/>
                <w:sz w:val="24"/>
                <w:szCs w:val="24"/>
                <w:lang w:val="lt-LT"/>
              </w:rPr>
              <w:t xml:space="preserve"> </w:t>
            </w:r>
            <w:r w:rsidR="00DE683E" w:rsidRPr="00645912">
              <w:rPr>
                <w:rFonts w:ascii="Times New Roman" w:eastAsia="Calibri" w:hAnsi="Times New Roman" w:cs="Times New Roman"/>
                <w:sz w:val="24"/>
                <w:szCs w:val="24"/>
                <w:lang w:val="lt-LT"/>
              </w:rPr>
              <w:t>MK</w:t>
            </w:r>
            <w:r w:rsidR="00DE683E">
              <w:rPr>
                <w:rFonts w:ascii="Times New Roman" w:eastAsia="Calibri" w:hAnsi="Times New Roman" w:cs="Times New Roman"/>
                <w:sz w:val="24"/>
                <w:szCs w:val="24"/>
                <w:lang w:val="lt-LT"/>
              </w:rPr>
              <w:t xml:space="preserve"> l</w:t>
            </w:r>
            <w:r w:rsidR="00DE683E" w:rsidRPr="00DE683E">
              <w:rPr>
                <w:rFonts w:ascii="Times New Roman" w:eastAsia="Calibri" w:hAnsi="Times New Roman" w:cs="Times New Roman"/>
                <w:sz w:val="24"/>
                <w:szCs w:val="24"/>
                <w:lang w:val="lt-LT"/>
              </w:rPr>
              <w:t>ėš</w:t>
            </w:r>
            <w:r w:rsidR="00DE683E">
              <w:rPr>
                <w:rFonts w:ascii="Times New Roman" w:eastAsia="Calibri" w:hAnsi="Times New Roman" w:cs="Times New Roman"/>
                <w:sz w:val="24"/>
                <w:szCs w:val="24"/>
                <w:lang w:val="lt-LT"/>
              </w:rPr>
              <w:t xml:space="preserve">ų skirtų </w:t>
            </w:r>
            <w:r w:rsidR="00DE683E" w:rsidRPr="00DE683E">
              <w:rPr>
                <w:rFonts w:ascii="Times New Roman" w:eastAsia="Calibri" w:hAnsi="Times New Roman" w:cs="Times New Roman"/>
                <w:sz w:val="24"/>
                <w:szCs w:val="24"/>
                <w:lang w:val="lt-LT"/>
              </w:rPr>
              <w:t>vadovėliams ir kitoms mokymo priemonėms</w:t>
            </w:r>
            <w:r w:rsidR="005E2A70">
              <w:rPr>
                <w:rFonts w:ascii="Times New Roman" w:eastAsia="Calibri" w:hAnsi="Times New Roman" w:cs="Times New Roman"/>
                <w:sz w:val="24"/>
                <w:szCs w:val="24"/>
                <w:lang w:val="lt-LT"/>
              </w:rPr>
              <w:t>.</w:t>
            </w:r>
            <w:r w:rsidR="00DE683E" w:rsidRPr="00645912">
              <w:rPr>
                <w:rFonts w:ascii="Times New Roman" w:eastAsia="Calibri" w:hAnsi="Times New Roman" w:cs="Times New Roman"/>
                <w:sz w:val="24"/>
                <w:szCs w:val="24"/>
                <w:lang w:val="lt-LT"/>
              </w:rPr>
              <w:t xml:space="preserve"> </w:t>
            </w:r>
          </w:p>
          <w:p w:rsidR="005E2A70" w:rsidRPr="00645912" w:rsidRDefault="005E2A70" w:rsidP="00DE683E">
            <w:pPr>
              <w:spacing w:after="0" w:line="240" w:lineRule="auto"/>
              <w:rPr>
                <w:rFonts w:ascii="Times New Roman" w:eastAsia="Times New Roman" w:hAnsi="Times New Roman" w:cs="Times New Roman"/>
                <w:sz w:val="24"/>
                <w:szCs w:val="24"/>
                <w:lang w:val="lt-LT" w:eastAsia="lt-LT"/>
              </w:rPr>
            </w:pPr>
          </w:p>
        </w:tc>
      </w:tr>
      <w:tr w:rsidR="00074768" w:rsidRPr="00645912" w:rsidTr="00074768">
        <w:trPr>
          <w:trHeight w:val="1791"/>
        </w:trPr>
        <w:tc>
          <w:tcPr>
            <w:tcW w:w="2183" w:type="dxa"/>
            <w:vMerge/>
            <w:shd w:val="clear" w:color="auto" w:fill="auto"/>
          </w:tcPr>
          <w:p w:rsidR="00074768" w:rsidRPr="00645912" w:rsidRDefault="00074768" w:rsidP="00645912">
            <w:pPr>
              <w:rPr>
                <w:rFonts w:ascii="Times New Roman" w:eastAsia="Calibri" w:hAnsi="Times New Roman" w:cs="Times New Roman"/>
                <w:sz w:val="24"/>
                <w:szCs w:val="24"/>
                <w:lang w:val="lt-LT"/>
              </w:rPr>
            </w:pPr>
          </w:p>
        </w:tc>
        <w:tc>
          <w:tcPr>
            <w:tcW w:w="3312" w:type="dxa"/>
            <w:shd w:val="clear" w:color="auto" w:fill="auto"/>
          </w:tcPr>
          <w:p w:rsidR="00074768" w:rsidRPr="00645912" w:rsidRDefault="00074768" w:rsidP="00645912">
            <w:pPr>
              <w:spacing w:before="100" w:beforeAutospacing="1" w:after="100" w:afterAutospacing="1"/>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Užduočių, veiklų pamokose personalizavimas.</w:t>
            </w:r>
          </w:p>
          <w:p w:rsidR="00074768" w:rsidRPr="00645912" w:rsidRDefault="00074768" w:rsidP="00645912">
            <w:pPr>
              <w:spacing w:before="100" w:beforeAutospacing="1" w:after="100" w:afterAutospacing="1"/>
              <w:rPr>
                <w:rFonts w:ascii="Times New Roman" w:eastAsia="Calibri" w:hAnsi="Times New Roman" w:cs="Times New Roman"/>
                <w:sz w:val="24"/>
                <w:szCs w:val="24"/>
                <w:lang w:val="lt-LT"/>
              </w:rPr>
            </w:pPr>
          </w:p>
        </w:tc>
        <w:tc>
          <w:tcPr>
            <w:tcW w:w="1843" w:type="dxa"/>
            <w:shd w:val="clear" w:color="auto" w:fill="auto"/>
          </w:tcPr>
          <w:p w:rsidR="00074768" w:rsidRPr="00645912" w:rsidRDefault="008B15E4" w:rsidP="00645912">
            <w:pPr>
              <w:spacing w:before="100" w:beforeAutospacing="1" w:after="100" w:afterAutospacing="1"/>
              <w:rPr>
                <w:rFonts w:ascii="Times New Roman" w:eastAsia="Calibri" w:hAnsi="Times New Roman" w:cs="Times New Roman"/>
                <w:sz w:val="24"/>
                <w:szCs w:val="24"/>
                <w:lang w:val="lt-LT" w:eastAsia="lt-LT"/>
              </w:rPr>
            </w:pPr>
            <w:r w:rsidRPr="00645912">
              <w:rPr>
                <w:rFonts w:ascii="Times New Roman" w:eastAsia="Times New Roman" w:hAnsi="Times New Roman" w:cs="Times New Roman"/>
                <w:sz w:val="24"/>
                <w:szCs w:val="24"/>
                <w:lang w:val="lt-LT"/>
              </w:rPr>
              <w:t>2025</w:t>
            </w:r>
            <w:r>
              <w:rPr>
                <w:rFonts w:ascii="Times New Roman" w:eastAsia="Times New Roman" w:hAnsi="Times New Roman" w:cs="Times New Roman"/>
                <w:sz w:val="24"/>
                <w:szCs w:val="24"/>
                <w:lang w:val="lt-LT"/>
              </w:rPr>
              <w:t xml:space="preserve"> m.</w:t>
            </w:r>
          </w:p>
        </w:tc>
        <w:tc>
          <w:tcPr>
            <w:tcW w:w="1842" w:type="dxa"/>
            <w:shd w:val="clear" w:color="auto" w:fill="auto"/>
          </w:tcPr>
          <w:p w:rsidR="00074768" w:rsidRPr="00645912" w:rsidRDefault="000D3AC1" w:rsidP="00CE7FF1">
            <w:pPr>
              <w:spacing w:after="0" w:line="240" w:lineRule="auto"/>
              <w:rPr>
                <w:rFonts w:ascii="Times New Roman" w:eastAsia="Times New Roman" w:hAnsi="Times New Roman" w:cs="Times New Roman"/>
                <w:sz w:val="24"/>
                <w:szCs w:val="24"/>
                <w:lang w:val="lt-LT" w:eastAsia="lt-LT"/>
              </w:rPr>
            </w:pPr>
            <w:r w:rsidRPr="00645912">
              <w:rPr>
                <w:rFonts w:ascii="Times New Roman" w:eastAsia="Times New Roman" w:hAnsi="Times New Roman" w:cs="Times New Roman"/>
                <w:sz w:val="24"/>
                <w:szCs w:val="24"/>
                <w:lang w:val="lt-LT"/>
              </w:rPr>
              <w:t>Metodinės grupės, mokytojai</w:t>
            </w:r>
          </w:p>
        </w:tc>
        <w:tc>
          <w:tcPr>
            <w:tcW w:w="5387" w:type="dxa"/>
            <w:shd w:val="clear" w:color="auto" w:fill="auto"/>
          </w:tcPr>
          <w:p w:rsidR="00074768" w:rsidRPr="00CE7FF1" w:rsidRDefault="000D3AC1" w:rsidP="005E2A70">
            <w:pPr>
              <w:spacing w:after="0" w:line="240" w:lineRule="auto"/>
              <w:rPr>
                <w:rFonts w:ascii="Times New Roman" w:eastAsia="Times New Roman" w:hAnsi="Times New Roman" w:cs="Times New Roman"/>
                <w:sz w:val="24"/>
                <w:szCs w:val="24"/>
                <w:lang w:val="lt-LT"/>
              </w:rPr>
            </w:pPr>
            <w:r w:rsidRPr="00CE7FF1">
              <w:rPr>
                <w:rFonts w:ascii="Times New Roman" w:eastAsia="Calibri" w:hAnsi="Times New Roman" w:cs="Times New Roman"/>
                <w:sz w:val="24"/>
                <w:szCs w:val="24"/>
                <w:lang w:val="lt-LT"/>
              </w:rPr>
              <w:t xml:space="preserve">Kasmet pagal numatytus kriterijus ar atsižvelgiant į poreikį stebimos ir aptariamos mokytojų pamokos. 75 proc. mokytojų individualizuos užduotis, veiklas pamokose, namų darbus ir tai fiksuos elektroniniame dienyne. </w:t>
            </w:r>
            <w:r w:rsidR="005E2A70">
              <w:rPr>
                <w:rFonts w:ascii="Times New Roman" w:eastAsia="Calibri" w:hAnsi="Times New Roman" w:cs="Times New Roman"/>
                <w:sz w:val="24"/>
                <w:szCs w:val="24"/>
                <w:lang w:val="lt-LT"/>
              </w:rPr>
              <w:t>U</w:t>
            </w:r>
            <w:r w:rsidRPr="00CE7FF1">
              <w:rPr>
                <w:rFonts w:ascii="Times New Roman" w:eastAsia="Calibri" w:hAnsi="Times New Roman" w:cs="Times New Roman"/>
                <w:sz w:val="24"/>
                <w:szCs w:val="24"/>
                <w:lang w:val="lt-LT"/>
              </w:rPr>
              <w:t>gdymo/-si suasmeninimas didės.</w:t>
            </w:r>
          </w:p>
        </w:tc>
      </w:tr>
      <w:tr w:rsidR="00074768" w:rsidRPr="00400B44" w:rsidTr="00074768">
        <w:trPr>
          <w:trHeight w:val="1465"/>
        </w:trPr>
        <w:tc>
          <w:tcPr>
            <w:tcW w:w="2183" w:type="dxa"/>
            <w:vMerge/>
            <w:shd w:val="clear" w:color="auto" w:fill="auto"/>
          </w:tcPr>
          <w:p w:rsidR="00074768" w:rsidRPr="00645912" w:rsidRDefault="00074768" w:rsidP="00645912">
            <w:pPr>
              <w:spacing w:after="0" w:line="360" w:lineRule="auto"/>
              <w:jc w:val="both"/>
              <w:rPr>
                <w:rFonts w:ascii="Times New Roman" w:eastAsia="Times New Roman" w:hAnsi="Times New Roman" w:cs="Times New Roman"/>
                <w:sz w:val="24"/>
                <w:szCs w:val="24"/>
                <w:lang w:val="lt-LT"/>
              </w:rPr>
            </w:pPr>
          </w:p>
        </w:tc>
        <w:tc>
          <w:tcPr>
            <w:tcW w:w="3312" w:type="dxa"/>
            <w:shd w:val="clear" w:color="auto" w:fill="auto"/>
          </w:tcPr>
          <w:p w:rsidR="00074768" w:rsidRPr="00645912" w:rsidRDefault="00074768" w:rsidP="00645912">
            <w:pPr>
              <w:spacing w:before="100" w:beforeAutospacing="1" w:after="100" w:afterAutospacing="1"/>
              <w:rPr>
                <w:rFonts w:ascii="Times New Roman" w:eastAsia="Calibri" w:hAnsi="Times New Roman" w:cs="Times New Roman"/>
                <w:sz w:val="24"/>
                <w:szCs w:val="24"/>
                <w:lang w:val="lt-LT" w:eastAsia="lt-LT"/>
              </w:rPr>
            </w:pPr>
            <w:r w:rsidRPr="00645912">
              <w:rPr>
                <w:rFonts w:ascii="Times New Roman" w:eastAsia="Times New Roman" w:hAnsi="Times New Roman" w:cs="Times New Roman"/>
                <w:sz w:val="24"/>
                <w:szCs w:val="24"/>
                <w:lang w:val="lt-LT"/>
              </w:rPr>
              <w:t>Atnaujinti ir papildyti ugdymo (si) procesui reikalingos literatūros fondą.</w:t>
            </w:r>
          </w:p>
        </w:tc>
        <w:tc>
          <w:tcPr>
            <w:tcW w:w="1843" w:type="dxa"/>
            <w:shd w:val="clear" w:color="auto" w:fill="auto"/>
          </w:tcPr>
          <w:p w:rsidR="00074768" w:rsidRPr="00645912" w:rsidRDefault="005E2A70" w:rsidP="00645912">
            <w:pPr>
              <w:spacing w:after="0"/>
              <w:rPr>
                <w:rFonts w:ascii="Times New Roman" w:eastAsia="Calibri" w:hAnsi="Times New Roman" w:cs="Times New Roman"/>
                <w:sz w:val="24"/>
                <w:szCs w:val="24"/>
                <w:lang w:val="lt-LT" w:eastAsia="lt-LT"/>
              </w:rPr>
            </w:pPr>
            <w:r w:rsidRPr="00645912">
              <w:rPr>
                <w:rFonts w:ascii="Times New Roman" w:eastAsia="Times New Roman" w:hAnsi="Times New Roman" w:cs="Times New Roman"/>
                <w:sz w:val="24"/>
                <w:szCs w:val="24"/>
                <w:lang w:val="lt-LT" w:eastAsia="lt-LT"/>
              </w:rPr>
              <w:t>2025</w:t>
            </w:r>
            <w:r>
              <w:rPr>
                <w:rFonts w:ascii="Times New Roman" w:eastAsia="Times New Roman" w:hAnsi="Times New Roman" w:cs="Times New Roman"/>
                <w:sz w:val="24"/>
                <w:szCs w:val="24"/>
                <w:lang w:val="lt-LT" w:eastAsia="lt-LT"/>
              </w:rPr>
              <w:t xml:space="preserve"> m.</w:t>
            </w:r>
          </w:p>
        </w:tc>
        <w:tc>
          <w:tcPr>
            <w:tcW w:w="1842" w:type="dxa"/>
            <w:shd w:val="clear" w:color="auto" w:fill="auto"/>
          </w:tcPr>
          <w:p w:rsidR="00074768" w:rsidRPr="00645912" w:rsidRDefault="005E2A70" w:rsidP="005E2A70">
            <w:pPr>
              <w:spacing w:after="0" w:line="240" w:lineRule="auto"/>
              <w:rPr>
                <w:rFonts w:ascii="Times New Roman" w:eastAsia="Times New Roman" w:hAnsi="Times New Roman" w:cs="Times New Roman"/>
                <w:sz w:val="24"/>
                <w:szCs w:val="24"/>
                <w:lang w:val="lt-LT" w:eastAsia="lt-LT"/>
              </w:rPr>
            </w:pPr>
            <w:r w:rsidRPr="00645912">
              <w:rPr>
                <w:rFonts w:ascii="Times New Roman" w:eastAsia="Times New Roman" w:hAnsi="Times New Roman" w:cs="Times New Roman"/>
                <w:sz w:val="24"/>
                <w:szCs w:val="24"/>
                <w:lang w:val="lt-LT" w:eastAsia="lt-LT"/>
              </w:rPr>
              <w:t xml:space="preserve">Bibliotekininkė ir dalykų mokytojai </w:t>
            </w:r>
          </w:p>
        </w:tc>
        <w:tc>
          <w:tcPr>
            <w:tcW w:w="5387" w:type="dxa"/>
            <w:shd w:val="clear" w:color="auto" w:fill="auto"/>
          </w:tcPr>
          <w:p w:rsidR="008B15E4" w:rsidRPr="00645912" w:rsidRDefault="008B15E4" w:rsidP="008B15E4">
            <w:pPr>
              <w:spacing w:after="0"/>
              <w:rPr>
                <w:rFonts w:ascii="Times New Roman" w:eastAsia="Calibri" w:hAnsi="Times New Roman" w:cs="Times New Roman"/>
                <w:sz w:val="24"/>
                <w:szCs w:val="24"/>
                <w:lang w:val="lt-LT" w:eastAsia="lt-LT"/>
              </w:rPr>
            </w:pPr>
            <w:r w:rsidRPr="00645912">
              <w:rPr>
                <w:rFonts w:ascii="Times New Roman" w:eastAsia="Calibri" w:hAnsi="Times New Roman" w:cs="Times New Roman"/>
                <w:sz w:val="24"/>
                <w:szCs w:val="24"/>
                <w:lang w:val="lt-LT" w:eastAsia="lt-LT"/>
              </w:rPr>
              <w:t xml:space="preserve"> Praturtintas programinės literatūros fondas lietuvių kalba.</w:t>
            </w:r>
          </w:p>
          <w:p w:rsidR="00074768" w:rsidRPr="00645912" w:rsidRDefault="005E2A70" w:rsidP="008B15E4">
            <w:pPr>
              <w:spacing w:after="0" w:line="240" w:lineRule="auto"/>
              <w:rPr>
                <w:rFonts w:ascii="Times New Roman" w:eastAsia="Times New Roman" w:hAnsi="Times New Roman" w:cs="Times New Roman"/>
                <w:sz w:val="24"/>
                <w:szCs w:val="24"/>
                <w:lang w:val="lt-LT" w:eastAsia="lt-LT"/>
              </w:rPr>
            </w:pPr>
            <w:r>
              <w:rPr>
                <w:rFonts w:ascii="Times New Roman" w:eastAsia="Calibri" w:hAnsi="Times New Roman" w:cs="Times New Roman"/>
                <w:sz w:val="24"/>
                <w:szCs w:val="24"/>
                <w:lang w:val="lt-LT" w:eastAsia="lt-LT"/>
              </w:rPr>
              <w:t xml:space="preserve">Įsigyta </w:t>
            </w:r>
            <w:r w:rsidR="008B15E4" w:rsidRPr="00645912">
              <w:rPr>
                <w:rFonts w:ascii="Times New Roman" w:eastAsia="Calibri" w:hAnsi="Times New Roman" w:cs="Times New Roman"/>
                <w:sz w:val="24"/>
                <w:szCs w:val="24"/>
                <w:lang w:val="lt-LT" w:eastAsia="lt-LT"/>
              </w:rPr>
              <w:t xml:space="preserve"> naujų knygelių  pradinukams lenkų ir lietuvių kalbomis.</w:t>
            </w:r>
          </w:p>
        </w:tc>
      </w:tr>
    </w:tbl>
    <w:p w:rsidR="00645912" w:rsidRPr="00645912" w:rsidRDefault="00645912" w:rsidP="00645912">
      <w:pPr>
        <w:spacing w:after="0" w:line="240" w:lineRule="auto"/>
        <w:rPr>
          <w:rFonts w:ascii="Times New Roman" w:eastAsia="Calibri" w:hAnsi="Times New Roman" w:cs="Times New Roman"/>
          <w:b/>
          <w:sz w:val="24"/>
          <w:szCs w:val="24"/>
          <w:lang w:val="lt-LT"/>
        </w:rPr>
      </w:pPr>
    </w:p>
    <w:p w:rsidR="00645912" w:rsidRDefault="00645912" w:rsidP="00645912">
      <w:pPr>
        <w:spacing w:after="0" w:line="240" w:lineRule="auto"/>
        <w:rPr>
          <w:rFonts w:ascii="Times New Roman" w:eastAsia="Calibri" w:hAnsi="Times New Roman" w:cs="Times New Roman"/>
          <w:b/>
          <w:sz w:val="24"/>
          <w:szCs w:val="24"/>
          <w:lang w:val="lt-LT"/>
        </w:rPr>
      </w:pPr>
    </w:p>
    <w:p w:rsidR="00645912" w:rsidRPr="00E079C9" w:rsidRDefault="00645912" w:rsidP="00645912">
      <w:pPr>
        <w:spacing w:after="0" w:line="240" w:lineRule="auto"/>
        <w:jc w:val="both"/>
        <w:rPr>
          <w:rFonts w:ascii="Times New Roman" w:eastAsia="Calibri" w:hAnsi="Times New Roman" w:cs="Times New Roman"/>
          <w:b/>
          <w:sz w:val="24"/>
          <w:szCs w:val="24"/>
          <w:lang w:val="lt-LT"/>
        </w:rPr>
      </w:pPr>
      <w:r w:rsidRPr="00E079C9">
        <w:rPr>
          <w:rFonts w:ascii="Times New Roman" w:eastAsia="Calibri" w:hAnsi="Times New Roman" w:cs="Times New Roman"/>
          <w:b/>
          <w:sz w:val="24"/>
          <w:szCs w:val="24"/>
          <w:lang w:val="lt-LT"/>
        </w:rPr>
        <w:t>II PROGRAMA. TINKAMOS APLINKOS ASMENYBĖS AUGIMUI KŪRIMAS.</w:t>
      </w:r>
    </w:p>
    <w:p w:rsidR="00645912" w:rsidRPr="00645912" w:rsidRDefault="00645912" w:rsidP="00645912">
      <w:pPr>
        <w:spacing w:after="0" w:line="240" w:lineRule="auto"/>
        <w:jc w:val="both"/>
        <w:rPr>
          <w:rFonts w:ascii="Times New Roman" w:eastAsia="Calibri" w:hAnsi="Times New Roman" w:cs="Times New Roman"/>
          <w:sz w:val="24"/>
          <w:szCs w:val="24"/>
          <w:lang w:val="lt-LT"/>
        </w:rPr>
      </w:pPr>
      <w:r w:rsidRPr="00645912">
        <w:rPr>
          <w:rFonts w:ascii="Times New Roman" w:eastAsia="Calibri" w:hAnsi="Times New Roman" w:cs="Times New Roman"/>
          <w:b/>
          <w:sz w:val="24"/>
          <w:szCs w:val="24"/>
          <w:lang w:val="lt-LT"/>
        </w:rPr>
        <w:t>Tikslas</w:t>
      </w:r>
      <w:r w:rsidRPr="00645912">
        <w:rPr>
          <w:rFonts w:ascii="Times New Roman" w:eastAsia="Calibri" w:hAnsi="Times New Roman" w:cs="Times New Roman"/>
          <w:sz w:val="24"/>
          <w:szCs w:val="24"/>
          <w:lang w:val="lt-LT"/>
        </w:rPr>
        <w:t>. Stiprinti  emocinį  saugumą,  socialinę  bei  pilietinę  atsakomybę  ir bendradarbiavimą tarp mokyklos bendruomenės narių.</w:t>
      </w:r>
    </w:p>
    <w:p w:rsidR="00645912" w:rsidRPr="00645912" w:rsidRDefault="00645912" w:rsidP="00645912">
      <w:pPr>
        <w:spacing w:after="0" w:line="240" w:lineRule="auto"/>
        <w:rPr>
          <w:rFonts w:ascii="Times New Roman" w:eastAsia="Calibri" w:hAnsi="Times New Roman" w:cs="Times New Roman"/>
          <w:sz w:val="24"/>
          <w:szCs w:val="24"/>
          <w:lang w:val="lt-LT"/>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260"/>
        <w:gridCol w:w="1559"/>
        <w:gridCol w:w="1843"/>
        <w:gridCol w:w="5670"/>
      </w:tblGrid>
      <w:tr w:rsidR="005E2A70" w:rsidRPr="00645912" w:rsidTr="00E079C9">
        <w:tc>
          <w:tcPr>
            <w:tcW w:w="2235" w:type="dxa"/>
            <w:shd w:val="clear" w:color="auto" w:fill="auto"/>
          </w:tcPr>
          <w:p w:rsidR="005E2A70" w:rsidRPr="00645912" w:rsidRDefault="005E2A70" w:rsidP="00251FE0">
            <w:pPr>
              <w:spacing w:after="0" w:line="360" w:lineRule="auto"/>
              <w:jc w:val="center"/>
              <w:rPr>
                <w:rFonts w:ascii="Times New Roman" w:eastAsia="Times New Roman" w:hAnsi="Times New Roman" w:cs="Times New Roman"/>
                <w:b/>
                <w:sz w:val="24"/>
                <w:szCs w:val="24"/>
                <w:lang w:val="lt-LT"/>
              </w:rPr>
            </w:pPr>
            <w:r w:rsidRPr="00645912">
              <w:rPr>
                <w:rFonts w:ascii="Times New Roman" w:eastAsia="Times New Roman" w:hAnsi="Times New Roman" w:cs="Times New Roman"/>
                <w:b/>
                <w:sz w:val="24"/>
                <w:szCs w:val="24"/>
                <w:lang w:val="lt-LT"/>
              </w:rPr>
              <w:t>Uždaviniai</w:t>
            </w:r>
          </w:p>
        </w:tc>
        <w:tc>
          <w:tcPr>
            <w:tcW w:w="3260" w:type="dxa"/>
            <w:shd w:val="clear" w:color="auto" w:fill="auto"/>
          </w:tcPr>
          <w:p w:rsidR="005E2A70" w:rsidRPr="00645912" w:rsidRDefault="005E2A70" w:rsidP="00251FE0">
            <w:pPr>
              <w:spacing w:after="0" w:line="360" w:lineRule="auto"/>
              <w:jc w:val="center"/>
              <w:rPr>
                <w:rFonts w:ascii="Times New Roman" w:eastAsia="Times New Roman" w:hAnsi="Times New Roman" w:cs="Times New Roman"/>
                <w:b/>
                <w:sz w:val="24"/>
                <w:szCs w:val="24"/>
                <w:lang w:val="lt-LT"/>
              </w:rPr>
            </w:pPr>
            <w:r w:rsidRPr="00645912">
              <w:rPr>
                <w:rFonts w:ascii="Times New Roman" w:eastAsia="Times New Roman" w:hAnsi="Times New Roman" w:cs="Times New Roman"/>
                <w:b/>
                <w:sz w:val="24"/>
                <w:szCs w:val="24"/>
                <w:lang w:val="lt-LT"/>
              </w:rPr>
              <w:t>Įgyvendinimo priemonės</w:t>
            </w:r>
          </w:p>
          <w:p w:rsidR="005E2A70" w:rsidRPr="00645912" w:rsidRDefault="005E2A70" w:rsidP="00251FE0">
            <w:pPr>
              <w:spacing w:after="0"/>
              <w:rPr>
                <w:rFonts w:ascii="Calibri" w:eastAsia="Calibri" w:hAnsi="Calibri" w:cs="Times New Roman"/>
                <w:b/>
                <w:lang w:val="lt-LT"/>
              </w:rPr>
            </w:pPr>
          </w:p>
        </w:tc>
        <w:tc>
          <w:tcPr>
            <w:tcW w:w="1559" w:type="dxa"/>
            <w:shd w:val="clear" w:color="auto" w:fill="auto"/>
          </w:tcPr>
          <w:p w:rsidR="005E2A70" w:rsidRPr="00645912" w:rsidRDefault="005E2A70" w:rsidP="00251FE0">
            <w:pPr>
              <w:spacing w:after="0" w:line="360" w:lineRule="auto"/>
              <w:jc w:val="center"/>
              <w:rPr>
                <w:rFonts w:ascii="Times New Roman" w:eastAsia="Times New Roman" w:hAnsi="Times New Roman" w:cs="Times New Roman"/>
                <w:b/>
                <w:sz w:val="24"/>
                <w:szCs w:val="24"/>
                <w:lang w:val="lt-LT"/>
              </w:rPr>
            </w:pPr>
            <w:r w:rsidRPr="00645912">
              <w:rPr>
                <w:rFonts w:ascii="Times New Roman" w:eastAsia="Times New Roman" w:hAnsi="Times New Roman" w:cs="Times New Roman"/>
                <w:b/>
                <w:sz w:val="24"/>
                <w:szCs w:val="24"/>
                <w:lang w:val="lt-LT"/>
              </w:rPr>
              <w:t>Įgyvendinimo terminai</w:t>
            </w:r>
          </w:p>
        </w:tc>
        <w:tc>
          <w:tcPr>
            <w:tcW w:w="1843" w:type="dxa"/>
            <w:shd w:val="clear" w:color="auto" w:fill="auto"/>
          </w:tcPr>
          <w:p w:rsidR="005E2A70" w:rsidRPr="00645912" w:rsidRDefault="005E2A70" w:rsidP="00251FE0">
            <w:pPr>
              <w:spacing w:after="0" w:line="360" w:lineRule="auto"/>
              <w:jc w:val="center"/>
              <w:rPr>
                <w:rFonts w:ascii="Times New Roman" w:eastAsia="Times New Roman" w:hAnsi="Times New Roman" w:cs="Times New Roman"/>
                <w:b/>
                <w:sz w:val="24"/>
                <w:szCs w:val="24"/>
                <w:lang w:val="lt-LT"/>
              </w:rPr>
            </w:pPr>
            <w:r w:rsidRPr="00645912">
              <w:rPr>
                <w:rFonts w:ascii="Times New Roman" w:eastAsia="Times New Roman" w:hAnsi="Times New Roman" w:cs="Times New Roman"/>
                <w:b/>
                <w:sz w:val="24"/>
                <w:szCs w:val="24"/>
                <w:lang w:val="lt-LT"/>
              </w:rPr>
              <w:t>Atsakingi</w:t>
            </w:r>
          </w:p>
          <w:p w:rsidR="005E2A70" w:rsidRPr="00645912" w:rsidRDefault="005E2A70" w:rsidP="00251FE0">
            <w:pPr>
              <w:spacing w:after="0" w:line="240" w:lineRule="auto"/>
              <w:jc w:val="center"/>
              <w:rPr>
                <w:rFonts w:ascii="Times New Roman" w:eastAsia="Times New Roman" w:hAnsi="Times New Roman" w:cs="Times New Roman"/>
                <w:b/>
                <w:sz w:val="24"/>
                <w:szCs w:val="24"/>
                <w:lang w:val="lt-LT"/>
              </w:rPr>
            </w:pPr>
            <w:r w:rsidRPr="00645912">
              <w:rPr>
                <w:rFonts w:ascii="Times New Roman" w:eastAsia="Times New Roman" w:hAnsi="Times New Roman" w:cs="Times New Roman"/>
                <w:b/>
                <w:sz w:val="24"/>
                <w:szCs w:val="24"/>
                <w:lang w:val="lt-LT"/>
              </w:rPr>
              <w:t>vykdytojai</w:t>
            </w:r>
          </w:p>
        </w:tc>
        <w:tc>
          <w:tcPr>
            <w:tcW w:w="5670" w:type="dxa"/>
            <w:shd w:val="clear" w:color="auto" w:fill="auto"/>
          </w:tcPr>
          <w:p w:rsidR="005E2A70" w:rsidRPr="00182CE9" w:rsidRDefault="005E2A70" w:rsidP="00251FE0">
            <w:pPr>
              <w:jc w:val="both"/>
              <w:rPr>
                <w:rFonts w:ascii="Times New Roman" w:eastAsia="Times New Roman" w:hAnsi="Times New Roman" w:cs="Times New Roman"/>
                <w:b/>
                <w:sz w:val="24"/>
                <w:szCs w:val="24"/>
                <w:lang w:val="lt-LT"/>
              </w:rPr>
            </w:pPr>
            <w:r w:rsidRPr="00182CE9">
              <w:rPr>
                <w:rFonts w:ascii="Times New Roman" w:eastAsia="Times New Roman" w:hAnsi="Times New Roman" w:cs="Times New Roman"/>
                <w:b/>
                <w:sz w:val="24"/>
                <w:szCs w:val="24"/>
                <w:lang w:val="lt-LT"/>
              </w:rPr>
              <w:t>Laukiami rezultatai</w:t>
            </w:r>
          </w:p>
          <w:p w:rsidR="005E2A70" w:rsidRPr="00645912" w:rsidRDefault="005E2A70" w:rsidP="00251FE0">
            <w:pPr>
              <w:spacing w:after="0" w:line="360" w:lineRule="auto"/>
              <w:jc w:val="center"/>
              <w:rPr>
                <w:rFonts w:ascii="Times New Roman" w:eastAsia="Times New Roman" w:hAnsi="Times New Roman" w:cs="Times New Roman"/>
                <w:b/>
                <w:sz w:val="24"/>
                <w:szCs w:val="24"/>
                <w:lang w:val="lt-LT"/>
              </w:rPr>
            </w:pPr>
          </w:p>
        </w:tc>
      </w:tr>
      <w:tr w:rsidR="005E2A70" w:rsidRPr="00400B44" w:rsidTr="00E079C9">
        <w:trPr>
          <w:trHeight w:val="675"/>
        </w:trPr>
        <w:tc>
          <w:tcPr>
            <w:tcW w:w="2235" w:type="dxa"/>
            <w:shd w:val="clear" w:color="auto" w:fill="auto"/>
          </w:tcPr>
          <w:p w:rsidR="005E2A70" w:rsidRPr="00645912" w:rsidRDefault="005E2A70" w:rsidP="00645912">
            <w:pPr>
              <w:spacing w:after="0" w:line="240" w:lineRule="auto"/>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lastRenderedPageBreak/>
              <w:t>1.Stiprinti mokyklos bendruomeniškus santykius.</w:t>
            </w:r>
          </w:p>
          <w:p w:rsidR="005E2A70" w:rsidRPr="00645912" w:rsidRDefault="005E2A70" w:rsidP="00645912">
            <w:pPr>
              <w:spacing w:after="0" w:line="240" w:lineRule="auto"/>
              <w:rPr>
                <w:rFonts w:ascii="Times New Roman" w:eastAsia="Calibri" w:hAnsi="Times New Roman" w:cs="Times New Roman"/>
                <w:sz w:val="24"/>
                <w:szCs w:val="24"/>
                <w:lang w:val="lt-LT"/>
              </w:rPr>
            </w:pPr>
          </w:p>
        </w:tc>
        <w:tc>
          <w:tcPr>
            <w:tcW w:w="3260" w:type="dxa"/>
            <w:shd w:val="clear" w:color="auto" w:fill="auto"/>
          </w:tcPr>
          <w:p w:rsidR="005E2A70" w:rsidRPr="00645912" w:rsidRDefault="005E2A70" w:rsidP="00645912">
            <w:pPr>
              <w:shd w:val="clear" w:color="auto" w:fill="FFFFFF"/>
              <w:rPr>
                <w:rFonts w:ascii="Times New Roman" w:eastAsia="Calibri" w:hAnsi="Times New Roman" w:cs="Times New Roman"/>
                <w:lang w:val="lt-LT"/>
              </w:rPr>
            </w:pPr>
            <w:r w:rsidRPr="00645912">
              <w:rPr>
                <w:rFonts w:ascii="Times New Roman" w:eastAsia="Calibri" w:hAnsi="Times New Roman" w:cs="Times New Roman"/>
                <w:lang w:val="lt-LT"/>
              </w:rPr>
              <w:t>Planuoti ir organizuoti veiklas, padedančias mokiniams formuotis pasitikėjimą savo jėgomis, savigarbą, mokymosi sėkmę.</w:t>
            </w:r>
          </w:p>
          <w:p w:rsidR="005E2A70" w:rsidRPr="00645912" w:rsidRDefault="005E2A70" w:rsidP="00645912">
            <w:pPr>
              <w:shd w:val="clear" w:color="auto" w:fill="FFFFFF"/>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Tradicinių renginių organizavimas įtraukiant visų mokyklos bendruomenės grupių atstovus.</w:t>
            </w:r>
          </w:p>
        </w:tc>
        <w:tc>
          <w:tcPr>
            <w:tcW w:w="1559" w:type="dxa"/>
            <w:shd w:val="clear" w:color="auto" w:fill="auto"/>
          </w:tcPr>
          <w:p w:rsidR="005E2A70" w:rsidRPr="00645912" w:rsidRDefault="005E2A70" w:rsidP="00645912">
            <w:pPr>
              <w:shd w:val="clear" w:color="auto" w:fill="FFFFFF"/>
              <w:rPr>
                <w:rFonts w:ascii="Times New Roman" w:eastAsia="Calibri" w:hAnsi="Times New Roman" w:cs="Times New Roman"/>
                <w:b/>
                <w:sz w:val="24"/>
                <w:szCs w:val="24"/>
                <w:lang w:val="lt-LT"/>
              </w:rPr>
            </w:pPr>
            <w:r w:rsidRPr="00645912">
              <w:rPr>
                <w:rFonts w:ascii="Times New Roman" w:eastAsia="Calibri" w:hAnsi="Times New Roman" w:cs="Times New Roman"/>
                <w:sz w:val="24"/>
                <w:szCs w:val="24"/>
                <w:lang w:val="lt-LT"/>
              </w:rPr>
              <w:t>2025</w:t>
            </w:r>
            <w:r>
              <w:rPr>
                <w:rFonts w:ascii="Times New Roman" w:eastAsia="Calibri" w:hAnsi="Times New Roman" w:cs="Times New Roman"/>
                <w:sz w:val="24"/>
                <w:szCs w:val="24"/>
                <w:lang w:val="lt-LT"/>
              </w:rPr>
              <w:t xml:space="preserve"> </w:t>
            </w:r>
            <w:r w:rsidRPr="00645912">
              <w:rPr>
                <w:rFonts w:ascii="Times New Roman" w:eastAsia="Calibri" w:hAnsi="Times New Roman" w:cs="Times New Roman"/>
                <w:sz w:val="24"/>
                <w:szCs w:val="24"/>
                <w:lang w:val="lt-LT"/>
              </w:rPr>
              <w:t>m.</w:t>
            </w:r>
          </w:p>
        </w:tc>
        <w:tc>
          <w:tcPr>
            <w:tcW w:w="1843" w:type="dxa"/>
            <w:shd w:val="clear" w:color="auto" w:fill="auto"/>
          </w:tcPr>
          <w:p w:rsidR="005E2A70" w:rsidRPr="00645912" w:rsidRDefault="005E2A70" w:rsidP="00CE7FF1">
            <w:pPr>
              <w:spacing w:after="0" w:line="240" w:lineRule="auto"/>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Direktorius, klasių vadovai ir dalykų mokytojai</w:t>
            </w:r>
          </w:p>
        </w:tc>
        <w:tc>
          <w:tcPr>
            <w:tcW w:w="5670" w:type="dxa"/>
            <w:shd w:val="clear" w:color="auto" w:fill="auto"/>
          </w:tcPr>
          <w:p w:rsidR="005E2A70" w:rsidRPr="00645912" w:rsidRDefault="005E2A70" w:rsidP="00645912">
            <w:pPr>
              <w:spacing w:after="0" w:line="240" w:lineRule="auto"/>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Mokykloje įvyks bent 5 renginiai per metus įtraukiant visus mokyklos bendruomenės grupių atstovus.</w:t>
            </w:r>
          </w:p>
        </w:tc>
      </w:tr>
      <w:tr w:rsidR="005E2A70" w:rsidRPr="00400B44" w:rsidTr="00E079C9">
        <w:trPr>
          <w:trHeight w:val="2003"/>
        </w:trPr>
        <w:tc>
          <w:tcPr>
            <w:tcW w:w="2235" w:type="dxa"/>
            <w:vMerge w:val="restart"/>
            <w:shd w:val="clear" w:color="auto" w:fill="auto"/>
          </w:tcPr>
          <w:p w:rsidR="005E2A70" w:rsidRPr="00645912" w:rsidRDefault="005E2A70" w:rsidP="00645912">
            <w:pPr>
              <w:spacing w:after="0" w:line="240" w:lineRule="auto"/>
              <w:rPr>
                <w:rFonts w:ascii="Times New Roman" w:eastAsia="Calibri" w:hAnsi="Times New Roman" w:cs="Times New Roman"/>
                <w:sz w:val="24"/>
                <w:szCs w:val="24"/>
                <w:lang w:val="lt-LT"/>
              </w:rPr>
            </w:pPr>
            <w:r w:rsidRPr="00645912">
              <w:rPr>
                <w:rFonts w:ascii="Times New Roman" w:eastAsia="SimSun" w:hAnsi="Times New Roman" w:cs="Times New Roman"/>
                <w:sz w:val="24"/>
                <w:szCs w:val="24"/>
                <w:lang w:val="lt-LT"/>
              </w:rPr>
              <w:t>2.Efektyvinti mokinių žalingų įpročių, patyčių ir nusikalstamumo prevenciją.</w:t>
            </w:r>
          </w:p>
        </w:tc>
        <w:tc>
          <w:tcPr>
            <w:tcW w:w="3260" w:type="dxa"/>
            <w:shd w:val="clear" w:color="auto" w:fill="auto"/>
          </w:tcPr>
          <w:p w:rsidR="005E2A70" w:rsidRPr="00645912" w:rsidRDefault="005E2A70" w:rsidP="00645912">
            <w:pPr>
              <w:shd w:val="clear" w:color="auto" w:fill="FFFFFF"/>
              <w:rPr>
                <w:rFonts w:ascii="Times New Roman" w:eastAsia="Calibri" w:hAnsi="Times New Roman" w:cs="Times New Roman"/>
                <w:sz w:val="24"/>
                <w:szCs w:val="24"/>
                <w:lang w:val="lt-LT"/>
              </w:rPr>
            </w:pPr>
            <w:r w:rsidRPr="00645912">
              <w:rPr>
                <w:rFonts w:ascii="Times New Roman" w:eastAsia="SimSun" w:hAnsi="Times New Roman" w:cs="Times New Roman"/>
                <w:sz w:val="24"/>
                <w:szCs w:val="24"/>
                <w:lang w:val="lt-LT"/>
              </w:rPr>
              <w:t xml:space="preserve">Rengiami prevenciniai projektai. Vykdoma  įvairi prevencinė veikla. </w:t>
            </w:r>
          </w:p>
          <w:p w:rsidR="005E2A70" w:rsidRPr="00645912" w:rsidRDefault="005E2A70" w:rsidP="00645912">
            <w:pPr>
              <w:shd w:val="clear" w:color="auto" w:fill="FFFFFF"/>
              <w:rPr>
                <w:rFonts w:ascii="Times New Roman" w:eastAsia="Calibri" w:hAnsi="Times New Roman" w:cs="Times New Roman"/>
                <w:sz w:val="24"/>
                <w:szCs w:val="24"/>
                <w:lang w:val="lt-LT"/>
              </w:rPr>
            </w:pPr>
          </w:p>
        </w:tc>
        <w:tc>
          <w:tcPr>
            <w:tcW w:w="1559" w:type="dxa"/>
            <w:shd w:val="clear" w:color="auto" w:fill="auto"/>
          </w:tcPr>
          <w:p w:rsidR="005E2A70" w:rsidRPr="00645912" w:rsidRDefault="005E2A70" w:rsidP="005E2A70">
            <w:pPr>
              <w:spacing w:after="0" w:line="240" w:lineRule="auto"/>
              <w:rPr>
                <w:rFonts w:ascii="Times New Roman" w:eastAsia="Calibri" w:hAnsi="Times New Roman" w:cs="Times New Roman"/>
                <w:b/>
                <w:sz w:val="24"/>
                <w:szCs w:val="24"/>
                <w:lang w:val="lt-LT"/>
              </w:rPr>
            </w:pPr>
            <w:r w:rsidRPr="00645912">
              <w:rPr>
                <w:rFonts w:ascii="Times New Roman" w:eastAsia="Calibri" w:hAnsi="Times New Roman" w:cs="Times New Roman"/>
                <w:sz w:val="24"/>
                <w:szCs w:val="24"/>
                <w:lang w:val="lt-LT"/>
              </w:rPr>
              <w:t xml:space="preserve"> </w:t>
            </w:r>
          </w:p>
          <w:p w:rsidR="005E2A70" w:rsidRPr="00645912" w:rsidRDefault="005E2A70" w:rsidP="005E2A70">
            <w:pPr>
              <w:shd w:val="clear" w:color="auto" w:fill="FFFFFF"/>
              <w:jc w:val="both"/>
              <w:rPr>
                <w:rFonts w:ascii="Times New Roman" w:eastAsia="Calibri" w:hAnsi="Times New Roman" w:cs="Times New Roman"/>
                <w:b/>
                <w:sz w:val="24"/>
                <w:szCs w:val="24"/>
                <w:lang w:val="lt-LT"/>
              </w:rPr>
            </w:pPr>
            <w:r w:rsidRPr="00645912">
              <w:rPr>
                <w:rFonts w:ascii="Times New Roman" w:eastAsia="Calibri" w:hAnsi="Times New Roman" w:cs="Times New Roman"/>
                <w:sz w:val="24"/>
                <w:szCs w:val="24"/>
                <w:lang w:val="lt-LT"/>
              </w:rPr>
              <w:t>2025</w:t>
            </w:r>
            <w:r>
              <w:rPr>
                <w:rFonts w:ascii="Times New Roman" w:eastAsia="Calibri" w:hAnsi="Times New Roman" w:cs="Times New Roman"/>
                <w:sz w:val="24"/>
                <w:szCs w:val="24"/>
                <w:lang w:val="lt-LT"/>
              </w:rPr>
              <w:t xml:space="preserve"> </w:t>
            </w:r>
            <w:r w:rsidRPr="00645912">
              <w:rPr>
                <w:rFonts w:ascii="Times New Roman" w:eastAsia="Calibri" w:hAnsi="Times New Roman" w:cs="Times New Roman"/>
                <w:sz w:val="24"/>
                <w:szCs w:val="24"/>
                <w:lang w:val="lt-LT"/>
              </w:rPr>
              <w:t>m.</w:t>
            </w:r>
          </w:p>
          <w:p w:rsidR="005E2A70" w:rsidRPr="00645912" w:rsidRDefault="005E2A70" w:rsidP="00645912">
            <w:pPr>
              <w:rPr>
                <w:rFonts w:ascii="Times New Roman" w:eastAsia="Calibri" w:hAnsi="Times New Roman" w:cs="Times New Roman"/>
                <w:b/>
                <w:sz w:val="24"/>
                <w:szCs w:val="24"/>
                <w:lang w:val="lt-LT"/>
              </w:rPr>
            </w:pPr>
          </w:p>
        </w:tc>
        <w:tc>
          <w:tcPr>
            <w:tcW w:w="1843" w:type="dxa"/>
            <w:shd w:val="clear" w:color="auto" w:fill="auto"/>
          </w:tcPr>
          <w:p w:rsidR="005E2A70" w:rsidRPr="00645912" w:rsidRDefault="005E2A70" w:rsidP="005E2A70">
            <w:pPr>
              <w:spacing w:after="0" w:line="240" w:lineRule="auto"/>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Klasių vadovai,</w:t>
            </w:r>
          </w:p>
          <w:p w:rsidR="005E2A70" w:rsidRPr="00645912" w:rsidRDefault="005E2A70" w:rsidP="005E2A70">
            <w:pPr>
              <w:spacing w:after="0" w:line="240" w:lineRule="auto"/>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mokyklos VGK,</w:t>
            </w:r>
          </w:p>
          <w:p w:rsidR="005E2A70" w:rsidRPr="00645912" w:rsidRDefault="005E2A70" w:rsidP="005E2A70">
            <w:pPr>
              <w:spacing w:after="0" w:line="240" w:lineRule="auto"/>
              <w:rPr>
                <w:rFonts w:ascii="Times New Roman" w:eastAsia="Calibri" w:hAnsi="Times New Roman" w:cs="Times New Roman"/>
                <w:b/>
                <w:sz w:val="24"/>
                <w:szCs w:val="24"/>
                <w:lang w:val="lt-LT"/>
              </w:rPr>
            </w:pPr>
          </w:p>
        </w:tc>
        <w:tc>
          <w:tcPr>
            <w:tcW w:w="5670" w:type="dxa"/>
            <w:shd w:val="clear" w:color="auto" w:fill="auto"/>
          </w:tcPr>
          <w:p w:rsidR="005E2A70" w:rsidRPr="00645912" w:rsidRDefault="005E2A70" w:rsidP="005E2A70">
            <w:pPr>
              <w:spacing w:after="0" w:line="240" w:lineRule="auto"/>
              <w:rPr>
                <w:rFonts w:ascii="Times New Roman" w:eastAsia="SimSun" w:hAnsi="Times New Roman" w:cs="Times New Roman"/>
                <w:sz w:val="24"/>
                <w:szCs w:val="24"/>
                <w:lang w:val="lt-LT"/>
              </w:rPr>
            </w:pPr>
            <w:r w:rsidRPr="00645912">
              <w:rPr>
                <w:rFonts w:ascii="Times New Roman" w:eastAsia="Calibri" w:hAnsi="Times New Roman" w:cs="Times New Roman"/>
                <w:sz w:val="24"/>
                <w:szCs w:val="24"/>
                <w:lang w:val="lt-LT"/>
              </w:rPr>
              <w:t xml:space="preserve">Bendradarbiavimas su </w:t>
            </w:r>
            <w:r w:rsidRPr="00645912">
              <w:rPr>
                <w:rFonts w:ascii="Times New Roman" w:eastAsia="Times New Roman" w:hAnsi="Times New Roman" w:cs="Times New Roman"/>
                <w:color w:val="000000"/>
                <w:sz w:val="24"/>
                <w:szCs w:val="24"/>
                <w:lang w:val="lt-LT" w:eastAsia="ru-RU"/>
              </w:rPr>
              <w:t>Vilniaus visuomenės sveikatos biuru. Pravestos bent 2 paskaitos</w:t>
            </w:r>
            <w:r w:rsidRPr="00645912">
              <w:rPr>
                <w:rFonts w:ascii="Times New Roman" w:eastAsia="Calibri" w:hAnsi="Times New Roman" w:cs="Times New Roman"/>
                <w:sz w:val="24"/>
                <w:szCs w:val="24"/>
                <w:lang w:val="lt-LT"/>
              </w:rPr>
              <w:t xml:space="preserve"> per metus </w:t>
            </w:r>
            <w:r w:rsidRPr="00645912">
              <w:rPr>
                <w:rFonts w:ascii="Times New Roman" w:eastAsia="SimSun" w:hAnsi="Times New Roman" w:cs="Times New Roman"/>
                <w:sz w:val="24"/>
                <w:szCs w:val="24"/>
                <w:lang w:val="lt-LT"/>
              </w:rPr>
              <w:t xml:space="preserve">žalingų įpročių prevencijos bei </w:t>
            </w:r>
            <w:r w:rsidRPr="00645912">
              <w:rPr>
                <w:rFonts w:ascii="Times New Roman" w:eastAsia="Calibri" w:hAnsi="Times New Roman" w:cs="Times New Roman"/>
                <w:sz w:val="24"/>
                <w:szCs w:val="24"/>
                <w:lang w:val="lt-LT"/>
              </w:rPr>
              <w:t xml:space="preserve">sveikos gyvensenos </w:t>
            </w:r>
            <w:r w:rsidRPr="00645912">
              <w:rPr>
                <w:rFonts w:ascii="Times New Roman" w:eastAsia="SimSun" w:hAnsi="Times New Roman" w:cs="Times New Roman"/>
                <w:sz w:val="24"/>
                <w:szCs w:val="24"/>
                <w:lang w:val="lt-LT"/>
              </w:rPr>
              <w:t>tematika 1-10 klasių mokiniams.</w:t>
            </w:r>
          </w:p>
          <w:p w:rsidR="005E2A70" w:rsidRPr="00645912" w:rsidRDefault="005E2A70" w:rsidP="005E2A70">
            <w:pPr>
              <w:rPr>
                <w:rFonts w:ascii="Times New Roman" w:eastAsia="Calibri" w:hAnsi="Times New Roman" w:cs="Times New Roman"/>
                <w:sz w:val="24"/>
                <w:szCs w:val="24"/>
                <w:lang w:val="lt-LT"/>
              </w:rPr>
            </w:pPr>
            <w:r w:rsidRPr="00645912">
              <w:rPr>
                <w:rFonts w:ascii="Times New Roman" w:eastAsia="SimSun" w:hAnsi="Times New Roman" w:cs="Times New Roman"/>
                <w:sz w:val="24"/>
                <w:szCs w:val="24"/>
                <w:lang w:val="lt-LT"/>
              </w:rPr>
              <w:t xml:space="preserve">Tęsti </w:t>
            </w:r>
            <w:r w:rsidRPr="00645912">
              <w:rPr>
                <w:rFonts w:ascii="Times New Roman" w:eastAsia="Calibri" w:hAnsi="Times New Roman" w:cs="Times New Roman"/>
                <w:sz w:val="24"/>
                <w:szCs w:val="24"/>
                <w:lang w:val="lt-LT"/>
              </w:rPr>
              <w:t>socialinių emocinių kompetencijų ugdymo programą 1-4 klasėje „Antras žingsnis“ ir įsigyti mokymo medžiagą socialinių - emocinių kompetencijų ugdymui 1-2 klasei.</w:t>
            </w:r>
          </w:p>
          <w:p w:rsidR="005E2A70" w:rsidRPr="00645912" w:rsidRDefault="005E2A70" w:rsidP="005E2A70">
            <w:pPr>
              <w:spacing w:after="0" w:line="240" w:lineRule="auto"/>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Pagerės emocinė aplinka tarp bendraklasių, mokiniai spręs konfliktus, mažės patyčių atvejų.</w:t>
            </w:r>
          </w:p>
        </w:tc>
      </w:tr>
      <w:tr w:rsidR="005E2A70" w:rsidRPr="00400B44" w:rsidTr="00E079C9">
        <w:trPr>
          <w:trHeight w:val="1725"/>
        </w:trPr>
        <w:tc>
          <w:tcPr>
            <w:tcW w:w="2235" w:type="dxa"/>
            <w:vMerge/>
            <w:shd w:val="clear" w:color="auto" w:fill="auto"/>
          </w:tcPr>
          <w:p w:rsidR="005E2A70" w:rsidRPr="00645912" w:rsidRDefault="005E2A70" w:rsidP="00645912">
            <w:pPr>
              <w:spacing w:after="0" w:line="240" w:lineRule="auto"/>
              <w:rPr>
                <w:rFonts w:ascii="Times New Roman" w:eastAsia="SimSun" w:hAnsi="Times New Roman" w:cs="Times New Roman"/>
                <w:sz w:val="24"/>
                <w:szCs w:val="24"/>
                <w:lang w:val="lt-LT"/>
              </w:rPr>
            </w:pPr>
          </w:p>
        </w:tc>
        <w:tc>
          <w:tcPr>
            <w:tcW w:w="3260" w:type="dxa"/>
            <w:shd w:val="clear" w:color="auto" w:fill="auto"/>
          </w:tcPr>
          <w:p w:rsidR="005E2A70" w:rsidRPr="00645912" w:rsidRDefault="005E2A70" w:rsidP="00645912">
            <w:pPr>
              <w:shd w:val="clear" w:color="auto" w:fill="FFFFFF"/>
              <w:rPr>
                <w:rFonts w:ascii="Times New Roman" w:eastAsia="SimSun" w:hAnsi="Times New Roman" w:cs="Times New Roman"/>
                <w:sz w:val="24"/>
                <w:szCs w:val="24"/>
                <w:lang w:val="lt-LT"/>
              </w:rPr>
            </w:pPr>
            <w:r w:rsidRPr="00645912">
              <w:rPr>
                <w:rFonts w:ascii="Times New Roman" w:eastAsia="SimSun" w:hAnsi="Times New Roman" w:cs="Times New Roman"/>
                <w:sz w:val="24"/>
                <w:szCs w:val="24"/>
                <w:lang w:val="lt-LT"/>
              </w:rPr>
              <w:t>Sistemingai informuojami tėvai (globėjai) apie netinkamą vaiko elgesį, ieškoma bendrų sprendimų, užkertant kelią neigiamoms pasekmėms.</w:t>
            </w:r>
          </w:p>
        </w:tc>
        <w:tc>
          <w:tcPr>
            <w:tcW w:w="1559" w:type="dxa"/>
            <w:shd w:val="clear" w:color="auto" w:fill="auto"/>
          </w:tcPr>
          <w:p w:rsidR="005E2A70" w:rsidRPr="00645912" w:rsidRDefault="005E2A70" w:rsidP="00645912">
            <w:pPr>
              <w:shd w:val="clear" w:color="auto" w:fill="FFFFFF"/>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2025</w:t>
            </w:r>
            <w:r>
              <w:rPr>
                <w:rFonts w:ascii="Times New Roman" w:eastAsia="Calibri" w:hAnsi="Times New Roman" w:cs="Times New Roman"/>
                <w:sz w:val="24"/>
                <w:szCs w:val="24"/>
                <w:lang w:val="lt-LT"/>
              </w:rPr>
              <w:t xml:space="preserve"> </w:t>
            </w:r>
            <w:r w:rsidRPr="00645912">
              <w:rPr>
                <w:rFonts w:ascii="Times New Roman" w:eastAsia="Calibri" w:hAnsi="Times New Roman" w:cs="Times New Roman"/>
                <w:sz w:val="24"/>
                <w:szCs w:val="24"/>
                <w:lang w:val="lt-LT"/>
              </w:rPr>
              <w:t>m.</w:t>
            </w:r>
          </w:p>
        </w:tc>
        <w:tc>
          <w:tcPr>
            <w:tcW w:w="1843" w:type="dxa"/>
            <w:shd w:val="clear" w:color="auto" w:fill="auto"/>
          </w:tcPr>
          <w:p w:rsidR="005E2A70" w:rsidRPr="00645912" w:rsidRDefault="005E2A70" w:rsidP="005E2A70">
            <w:pPr>
              <w:spacing w:after="0" w:line="240" w:lineRule="auto"/>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Direktorius,  klasių vadovai.</w:t>
            </w:r>
          </w:p>
          <w:p w:rsidR="005E2A70" w:rsidRPr="00645912" w:rsidRDefault="005E2A70" w:rsidP="00645912">
            <w:pPr>
              <w:shd w:val="clear" w:color="auto" w:fill="FFFFFF"/>
              <w:jc w:val="both"/>
              <w:rPr>
                <w:rFonts w:ascii="Times New Roman" w:eastAsia="Calibri" w:hAnsi="Times New Roman" w:cs="Times New Roman"/>
                <w:sz w:val="24"/>
                <w:szCs w:val="24"/>
                <w:lang w:val="lt-LT"/>
              </w:rPr>
            </w:pPr>
          </w:p>
          <w:p w:rsidR="005E2A70" w:rsidRPr="00645912" w:rsidRDefault="005E2A70" w:rsidP="00645912">
            <w:pPr>
              <w:shd w:val="clear" w:color="auto" w:fill="FFFFFF"/>
              <w:jc w:val="both"/>
              <w:rPr>
                <w:rFonts w:ascii="Times New Roman" w:eastAsia="Calibri" w:hAnsi="Times New Roman" w:cs="Times New Roman"/>
                <w:sz w:val="24"/>
                <w:szCs w:val="24"/>
                <w:lang w:val="lt-LT"/>
              </w:rPr>
            </w:pPr>
          </w:p>
        </w:tc>
        <w:tc>
          <w:tcPr>
            <w:tcW w:w="5670" w:type="dxa"/>
            <w:shd w:val="clear" w:color="auto" w:fill="auto"/>
          </w:tcPr>
          <w:p w:rsidR="005E2A70" w:rsidRPr="00645912" w:rsidRDefault="005E2A70" w:rsidP="00645912">
            <w:pPr>
              <w:spacing w:after="0" w:line="240" w:lineRule="auto"/>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Į prevencinę veiklą įtraukiama 70 procentų tėvų, globėjų, kartu ieškoma efektyviausių būdų užtikrinant tinkamą vaikų elgesį, išanalizuojama situacija, pokyčiai, išsami analizė pateikiama visiems mokyklos bendruomenės nariams.</w:t>
            </w:r>
          </w:p>
        </w:tc>
      </w:tr>
      <w:tr w:rsidR="005E2A70" w:rsidRPr="00400B44" w:rsidTr="00E079C9">
        <w:trPr>
          <w:trHeight w:val="1725"/>
        </w:trPr>
        <w:tc>
          <w:tcPr>
            <w:tcW w:w="2235" w:type="dxa"/>
            <w:vMerge/>
            <w:shd w:val="clear" w:color="auto" w:fill="auto"/>
          </w:tcPr>
          <w:p w:rsidR="005E2A70" w:rsidRPr="00645912" w:rsidRDefault="005E2A70" w:rsidP="00645912">
            <w:pPr>
              <w:spacing w:after="0" w:line="240" w:lineRule="auto"/>
              <w:rPr>
                <w:rFonts w:ascii="Times New Roman" w:eastAsia="SimSun" w:hAnsi="Times New Roman" w:cs="Times New Roman"/>
                <w:sz w:val="24"/>
                <w:szCs w:val="24"/>
                <w:lang w:val="lt-LT"/>
              </w:rPr>
            </w:pPr>
          </w:p>
        </w:tc>
        <w:tc>
          <w:tcPr>
            <w:tcW w:w="3260" w:type="dxa"/>
            <w:shd w:val="clear" w:color="auto" w:fill="auto"/>
          </w:tcPr>
          <w:p w:rsidR="005E2A70" w:rsidRPr="00645912" w:rsidRDefault="005E2A70" w:rsidP="00645912">
            <w:pPr>
              <w:shd w:val="clear" w:color="auto" w:fill="FFFFFF"/>
              <w:rPr>
                <w:rFonts w:ascii="Times New Roman" w:eastAsia="SimSun" w:hAnsi="Times New Roman" w:cs="Times New Roman"/>
                <w:sz w:val="24"/>
                <w:szCs w:val="24"/>
                <w:lang w:val="lt-LT"/>
              </w:rPr>
            </w:pPr>
            <w:r w:rsidRPr="00645912">
              <w:rPr>
                <w:rFonts w:ascii="Times New Roman" w:eastAsia="SimSun" w:hAnsi="Times New Roman" w:cs="Times New Roman"/>
                <w:sz w:val="24"/>
                <w:szCs w:val="24"/>
                <w:lang w:val="lt-LT"/>
              </w:rPr>
              <w:t>Pilietinės, tautinės, kultūrinės bei socialinės savimonės formavimas.</w:t>
            </w:r>
          </w:p>
        </w:tc>
        <w:tc>
          <w:tcPr>
            <w:tcW w:w="1559" w:type="dxa"/>
            <w:shd w:val="clear" w:color="auto" w:fill="auto"/>
          </w:tcPr>
          <w:p w:rsidR="005E2A70" w:rsidRPr="00645912" w:rsidRDefault="005E2A70" w:rsidP="005E2A70">
            <w:pPr>
              <w:shd w:val="clear" w:color="auto" w:fill="FFFFFF"/>
              <w:jc w:val="both"/>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2025</w:t>
            </w:r>
            <w:r>
              <w:rPr>
                <w:rFonts w:ascii="Times New Roman" w:eastAsia="Calibri" w:hAnsi="Times New Roman" w:cs="Times New Roman"/>
                <w:sz w:val="24"/>
                <w:szCs w:val="24"/>
                <w:lang w:val="lt-LT"/>
              </w:rPr>
              <w:t xml:space="preserve"> </w:t>
            </w:r>
            <w:r w:rsidRPr="00645912">
              <w:rPr>
                <w:rFonts w:ascii="Times New Roman" w:eastAsia="Calibri" w:hAnsi="Times New Roman" w:cs="Times New Roman"/>
                <w:sz w:val="24"/>
                <w:szCs w:val="24"/>
                <w:lang w:val="lt-LT"/>
              </w:rPr>
              <w:t>m.</w:t>
            </w:r>
          </w:p>
          <w:p w:rsidR="005E2A70" w:rsidRPr="00645912" w:rsidRDefault="005E2A70" w:rsidP="00645912">
            <w:pPr>
              <w:shd w:val="clear" w:color="auto" w:fill="FFFFFF"/>
              <w:rPr>
                <w:rFonts w:ascii="Times New Roman" w:eastAsia="Calibri" w:hAnsi="Times New Roman" w:cs="Times New Roman"/>
                <w:sz w:val="24"/>
                <w:szCs w:val="24"/>
                <w:lang w:val="lt-LT"/>
              </w:rPr>
            </w:pPr>
          </w:p>
        </w:tc>
        <w:tc>
          <w:tcPr>
            <w:tcW w:w="1843" w:type="dxa"/>
            <w:shd w:val="clear" w:color="auto" w:fill="auto"/>
          </w:tcPr>
          <w:p w:rsidR="005E2A70" w:rsidRPr="00645912" w:rsidRDefault="005E2A70" w:rsidP="005E2A70">
            <w:pPr>
              <w:spacing w:after="0" w:line="240" w:lineRule="auto"/>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Mokytojai,  klasių vadovai.</w:t>
            </w:r>
          </w:p>
          <w:p w:rsidR="005E2A70" w:rsidRPr="00645912" w:rsidRDefault="005E2A70" w:rsidP="00645912">
            <w:pPr>
              <w:shd w:val="clear" w:color="auto" w:fill="FFFFFF"/>
              <w:jc w:val="both"/>
              <w:rPr>
                <w:rFonts w:ascii="Times New Roman" w:eastAsia="Calibri" w:hAnsi="Times New Roman" w:cs="Times New Roman"/>
                <w:sz w:val="24"/>
                <w:szCs w:val="24"/>
                <w:lang w:val="lt-LT"/>
              </w:rPr>
            </w:pPr>
          </w:p>
        </w:tc>
        <w:tc>
          <w:tcPr>
            <w:tcW w:w="5670" w:type="dxa"/>
            <w:shd w:val="clear" w:color="auto" w:fill="auto"/>
          </w:tcPr>
          <w:p w:rsidR="005E2A70" w:rsidRPr="00645912" w:rsidRDefault="005E2A70" w:rsidP="00286BC6">
            <w:pPr>
              <w:spacing w:after="0" w:line="240" w:lineRule="auto"/>
              <w:rPr>
                <w:rFonts w:ascii="Times New Roman" w:eastAsia="Calibri" w:hAnsi="Times New Roman" w:cs="Times New Roman"/>
                <w:sz w:val="24"/>
                <w:szCs w:val="24"/>
                <w:lang w:val="lt-LT"/>
              </w:rPr>
            </w:pPr>
            <w:r w:rsidRPr="00645912">
              <w:rPr>
                <w:rFonts w:ascii="Times New Roman" w:eastAsia="Calibri" w:hAnsi="Times New Roman" w:cs="Times New Roman"/>
                <w:sz w:val="24"/>
                <w:szCs w:val="24"/>
                <w:lang w:val="lt-LT"/>
              </w:rPr>
              <w:t>Mokykloje  organizuojamos bent 2 pilietinės akcijos per metus. Į veiklas įtraukiami visų klasių mokiniai ir kiti bendruomenės nari</w:t>
            </w:r>
            <w:r w:rsidR="00286BC6">
              <w:rPr>
                <w:rFonts w:ascii="Times New Roman" w:eastAsia="Calibri" w:hAnsi="Times New Roman" w:cs="Times New Roman"/>
                <w:sz w:val="24"/>
                <w:szCs w:val="24"/>
                <w:lang w:val="lt-LT"/>
              </w:rPr>
              <w:t>ai.  Auga dalyvavimas  akcijose bei</w:t>
            </w:r>
            <w:r w:rsidRPr="00645912">
              <w:rPr>
                <w:rFonts w:ascii="Times New Roman" w:eastAsia="Calibri" w:hAnsi="Times New Roman" w:cs="Times New Roman"/>
                <w:sz w:val="24"/>
                <w:szCs w:val="24"/>
                <w:lang w:val="lt-LT"/>
              </w:rPr>
              <w:t xml:space="preserve">   įvairiuose  renginiuose. Dalyvauja  ne  mažiau kaip  60 procentų mokinių.</w:t>
            </w:r>
          </w:p>
        </w:tc>
      </w:tr>
      <w:tr w:rsidR="005E2A70" w:rsidRPr="00286BC6" w:rsidTr="00E079C9">
        <w:trPr>
          <w:trHeight w:val="860"/>
        </w:trPr>
        <w:tc>
          <w:tcPr>
            <w:tcW w:w="2235" w:type="dxa"/>
            <w:vMerge w:val="restart"/>
            <w:shd w:val="clear" w:color="auto" w:fill="auto"/>
          </w:tcPr>
          <w:p w:rsidR="005E2A70" w:rsidRPr="00645912" w:rsidRDefault="005E2A70" w:rsidP="00645912">
            <w:pPr>
              <w:spacing w:after="0" w:line="240" w:lineRule="auto"/>
              <w:rPr>
                <w:rFonts w:ascii="Times New Roman" w:eastAsia="SimSun" w:hAnsi="Times New Roman" w:cs="Times New Roman"/>
                <w:sz w:val="24"/>
                <w:szCs w:val="24"/>
                <w:lang w:val="lt-LT"/>
              </w:rPr>
            </w:pPr>
            <w:r w:rsidRPr="00645912">
              <w:rPr>
                <w:rFonts w:ascii="Times New Roman" w:eastAsia="Calibri" w:hAnsi="Times New Roman" w:cs="Times New Roman"/>
                <w:sz w:val="24"/>
                <w:szCs w:val="24"/>
                <w:lang w:val="lt-LT"/>
              </w:rPr>
              <w:t>3.Gerinti mokyklos higienines ir ugdymosi sąlygas.</w:t>
            </w:r>
          </w:p>
          <w:p w:rsidR="005E2A70" w:rsidRPr="00645912" w:rsidRDefault="005E2A70" w:rsidP="00645912">
            <w:pPr>
              <w:spacing w:after="0" w:line="240" w:lineRule="auto"/>
              <w:rPr>
                <w:rFonts w:ascii="Times New Roman" w:eastAsia="SimSun" w:hAnsi="Times New Roman" w:cs="Times New Roman"/>
                <w:sz w:val="24"/>
                <w:szCs w:val="24"/>
                <w:lang w:val="lt-LT"/>
              </w:rPr>
            </w:pPr>
          </w:p>
        </w:tc>
        <w:tc>
          <w:tcPr>
            <w:tcW w:w="3260" w:type="dxa"/>
            <w:shd w:val="clear" w:color="auto" w:fill="auto"/>
          </w:tcPr>
          <w:p w:rsidR="005E2A70" w:rsidRPr="00645912" w:rsidRDefault="005E2A70" w:rsidP="00CE7FF1">
            <w:pPr>
              <w:spacing w:before="100" w:beforeAutospacing="1" w:after="100" w:afterAutospacing="1"/>
              <w:rPr>
                <w:rFonts w:ascii="Times New Roman" w:eastAsia="Calibri" w:hAnsi="Times New Roman" w:cs="Times New Roman"/>
                <w:sz w:val="24"/>
                <w:szCs w:val="24"/>
                <w:lang w:val="lt-LT" w:eastAsia="lt-LT"/>
              </w:rPr>
            </w:pPr>
            <w:r>
              <w:rPr>
                <w:rFonts w:ascii="Times New Roman" w:eastAsia="Calibri" w:hAnsi="Times New Roman" w:cs="Times New Roman"/>
                <w:sz w:val="24"/>
                <w:szCs w:val="24"/>
                <w:lang w:val="lt-LT" w:eastAsia="lt-LT"/>
              </w:rPr>
              <w:t>Vaikų žaidimų aikštelės kontrolė</w:t>
            </w:r>
          </w:p>
        </w:tc>
        <w:tc>
          <w:tcPr>
            <w:tcW w:w="1559" w:type="dxa"/>
            <w:shd w:val="clear" w:color="auto" w:fill="auto"/>
          </w:tcPr>
          <w:p w:rsidR="00286BC6" w:rsidRDefault="00286BC6" w:rsidP="00286BC6">
            <w:pPr>
              <w:spacing w:after="0" w:line="240" w:lineRule="auto"/>
              <w:rPr>
                <w:rFonts w:ascii="Times New Roman" w:eastAsia="Times New Roman" w:hAnsi="Times New Roman" w:cs="Times New Roman"/>
                <w:sz w:val="24"/>
                <w:szCs w:val="24"/>
                <w:lang w:val="lt-LT" w:eastAsia="lt-LT"/>
              </w:rPr>
            </w:pPr>
            <w:r w:rsidRPr="00645912">
              <w:rPr>
                <w:rFonts w:ascii="Times New Roman" w:eastAsia="Times New Roman" w:hAnsi="Times New Roman" w:cs="Times New Roman"/>
                <w:sz w:val="24"/>
                <w:szCs w:val="24"/>
                <w:lang w:val="lt-LT" w:eastAsia="lt-LT"/>
              </w:rPr>
              <w:t>202</w:t>
            </w:r>
            <w:r>
              <w:rPr>
                <w:rFonts w:ascii="Times New Roman" w:eastAsia="Times New Roman" w:hAnsi="Times New Roman" w:cs="Times New Roman"/>
                <w:sz w:val="24"/>
                <w:szCs w:val="24"/>
                <w:lang w:val="lt-LT" w:eastAsia="lt-LT"/>
              </w:rPr>
              <w:t xml:space="preserve">5 </w:t>
            </w:r>
            <w:r w:rsidRPr="00645912">
              <w:rPr>
                <w:rFonts w:ascii="Times New Roman" w:eastAsia="Times New Roman" w:hAnsi="Times New Roman" w:cs="Times New Roman"/>
                <w:sz w:val="24"/>
                <w:szCs w:val="24"/>
                <w:lang w:val="lt-LT" w:eastAsia="lt-LT"/>
              </w:rPr>
              <w:t>m.</w:t>
            </w:r>
          </w:p>
          <w:p w:rsidR="005E2A70" w:rsidRPr="00645912" w:rsidRDefault="00286BC6" w:rsidP="00286BC6">
            <w:pPr>
              <w:shd w:val="clear" w:color="auto" w:fill="FFFFFF"/>
              <w:rPr>
                <w:rFonts w:ascii="Times New Roman" w:eastAsia="Calibri" w:hAnsi="Times New Roman" w:cs="Times New Roman"/>
                <w:sz w:val="24"/>
                <w:szCs w:val="24"/>
                <w:lang w:val="lt-LT" w:eastAsia="lt-LT"/>
              </w:rPr>
            </w:pPr>
            <w:r>
              <w:rPr>
                <w:rFonts w:ascii="Times New Roman" w:eastAsia="Times New Roman" w:hAnsi="Times New Roman" w:cs="Times New Roman"/>
                <w:sz w:val="24"/>
                <w:szCs w:val="24"/>
                <w:lang w:val="lt-LT" w:eastAsia="lt-LT"/>
              </w:rPr>
              <w:t>balandis</w:t>
            </w:r>
          </w:p>
        </w:tc>
        <w:tc>
          <w:tcPr>
            <w:tcW w:w="1843" w:type="dxa"/>
            <w:shd w:val="clear" w:color="auto" w:fill="auto"/>
          </w:tcPr>
          <w:p w:rsidR="005E2A70" w:rsidRPr="00645912" w:rsidRDefault="00286BC6" w:rsidP="00CE7FF1">
            <w:pPr>
              <w:spacing w:after="0" w:line="240" w:lineRule="auto"/>
              <w:rPr>
                <w:rFonts w:ascii="Times New Roman" w:eastAsia="Times New Roman" w:hAnsi="Times New Roman" w:cs="Times New Roman"/>
                <w:sz w:val="24"/>
                <w:szCs w:val="24"/>
                <w:lang w:val="lt-LT" w:eastAsia="lt-LT"/>
              </w:rPr>
            </w:pPr>
            <w:r w:rsidRPr="00645912">
              <w:rPr>
                <w:rFonts w:ascii="Times New Roman" w:eastAsia="Times New Roman" w:hAnsi="Times New Roman" w:cs="Times New Roman"/>
                <w:sz w:val="24"/>
                <w:szCs w:val="24"/>
                <w:lang w:val="lt-LT" w:eastAsia="lt-LT"/>
              </w:rPr>
              <w:t>Direktorius, ūkio vedėja</w:t>
            </w:r>
          </w:p>
        </w:tc>
        <w:tc>
          <w:tcPr>
            <w:tcW w:w="5670" w:type="dxa"/>
            <w:shd w:val="clear" w:color="auto" w:fill="auto"/>
          </w:tcPr>
          <w:p w:rsidR="005E2A70" w:rsidRPr="00645912" w:rsidRDefault="00286BC6" w:rsidP="00645912">
            <w:pPr>
              <w:spacing w:after="0" w:line="240" w:lineRule="auto"/>
              <w:rPr>
                <w:rFonts w:ascii="Times New Roman" w:eastAsia="Times New Roman" w:hAnsi="Times New Roman" w:cs="Times New Roman"/>
                <w:sz w:val="24"/>
                <w:szCs w:val="24"/>
                <w:lang w:val="lt-LT" w:eastAsia="lt-LT"/>
              </w:rPr>
            </w:pPr>
            <w:r>
              <w:rPr>
                <w:rFonts w:ascii="Times New Roman" w:eastAsia="Calibri" w:hAnsi="Times New Roman" w:cs="Times New Roman"/>
                <w:sz w:val="24"/>
                <w:szCs w:val="24"/>
                <w:lang w:val="lt-LT" w:eastAsia="lt-LT"/>
              </w:rPr>
              <w:t xml:space="preserve"> Saugus žaidimų aikštelės įrengimai.</w:t>
            </w:r>
          </w:p>
        </w:tc>
      </w:tr>
      <w:tr w:rsidR="005E2A70" w:rsidRPr="00286BC6" w:rsidTr="00E079C9">
        <w:trPr>
          <w:trHeight w:val="860"/>
        </w:trPr>
        <w:tc>
          <w:tcPr>
            <w:tcW w:w="2235" w:type="dxa"/>
            <w:vMerge/>
            <w:shd w:val="clear" w:color="auto" w:fill="auto"/>
          </w:tcPr>
          <w:p w:rsidR="005E2A70" w:rsidRPr="00645912" w:rsidRDefault="005E2A70" w:rsidP="00645912">
            <w:pPr>
              <w:spacing w:after="0" w:line="240" w:lineRule="auto"/>
              <w:rPr>
                <w:rFonts w:ascii="Times New Roman" w:eastAsia="Calibri" w:hAnsi="Times New Roman" w:cs="Times New Roman"/>
                <w:sz w:val="24"/>
                <w:szCs w:val="24"/>
                <w:lang w:val="lt-LT"/>
              </w:rPr>
            </w:pPr>
          </w:p>
        </w:tc>
        <w:tc>
          <w:tcPr>
            <w:tcW w:w="3260" w:type="dxa"/>
            <w:shd w:val="clear" w:color="auto" w:fill="auto"/>
          </w:tcPr>
          <w:p w:rsidR="005E2A70" w:rsidRPr="00645912" w:rsidRDefault="005E2A70" w:rsidP="00645912">
            <w:pPr>
              <w:spacing w:before="100" w:beforeAutospacing="1" w:after="100" w:afterAutospacing="1"/>
              <w:rPr>
                <w:rFonts w:ascii="Times New Roman" w:eastAsia="Calibri" w:hAnsi="Times New Roman" w:cs="Times New Roman"/>
                <w:sz w:val="24"/>
                <w:szCs w:val="24"/>
                <w:lang w:val="lt-LT" w:eastAsia="lt-LT"/>
              </w:rPr>
            </w:pPr>
            <w:r w:rsidRPr="00645912">
              <w:rPr>
                <w:rFonts w:ascii="Times New Roman" w:eastAsia="Calibri" w:hAnsi="Times New Roman" w:cs="Times New Roman"/>
                <w:sz w:val="24"/>
                <w:szCs w:val="24"/>
                <w:lang w:val="lt-LT"/>
              </w:rPr>
              <w:t>Poilsio zonų kūrimas koridoriuose.</w:t>
            </w:r>
          </w:p>
        </w:tc>
        <w:tc>
          <w:tcPr>
            <w:tcW w:w="1559" w:type="dxa"/>
            <w:shd w:val="clear" w:color="auto" w:fill="auto"/>
          </w:tcPr>
          <w:p w:rsidR="005E2A70" w:rsidRPr="00645912" w:rsidRDefault="00286BC6" w:rsidP="00645912">
            <w:pPr>
              <w:shd w:val="clear" w:color="auto" w:fill="FFFFFF"/>
              <w:rPr>
                <w:rFonts w:ascii="Times New Roman" w:eastAsia="Calibri" w:hAnsi="Times New Roman" w:cs="Times New Roman"/>
                <w:sz w:val="24"/>
                <w:szCs w:val="24"/>
                <w:lang w:val="lt-LT" w:eastAsia="lt-LT"/>
              </w:rPr>
            </w:pPr>
            <w:r w:rsidRPr="00645912">
              <w:rPr>
                <w:rFonts w:ascii="Times New Roman" w:eastAsia="Times New Roman" w:hAnsi="Times New Roman" w:cs="Times New Roman"/>
                <w:sz w:val="24"/>
                <w:szCs w:val="24"/>
                <w:lang w:val="lt-LT" w:eastAsia="lt-LT"/>
              </w:rPr>
              <w:t>2025</w:t>
            </w:r>
            <w:r>
              <w:rPr>
                <w:rFonts w:ascii="Times New Roman" w:eastAsia="Times New Roman" w:hAnsi="Times New Roman" w:cs="Times New Roman"/>
                <w:sz w:val="24"/>
                <w:szCs w:val="24"/>
                <w:lang w:val="lt-LT" w:eastAsia="lt-LT"/>
              </w:rPr>
              <w:t xml:space="preserve"> m.</w:t>
            </w:r>
          </w:p>
        </w:tc>
        <w:tc>
          <w:tcPr>
            <w:tcW w:w="1843" w:type="dxa"/>
            <w:shd w:val="clear" w:color="auto" w:fill="auto"/>
          </w:tcPr>
          <w:p w:rsidR="005E2A70" w:rsidRPr="00645912" w:rsidRDefault="00286BC6" w:rsidP="00CE7FF1">
            <w:pPr>
              <w:spacing w:after="0" w:line="240" w:lineRule="auto"/>
              <w:rPr>
                <w:rFonts w:ascii="Times New Roman" w:eastAsia="Times New Roman" w:hAnsi="Times New Roman" w:cs="Times New Roman"/>
                <w:sz w:val="24"/>
                <w:szCs w:val="24"/>
                <w:lang w:val="lt-LT" w:eastAsia="lt-LT"/>
              </w:rPr>
            </w:pPr>
            <w:r w:rsidRPr="00645912">
              <w:rPr>
                <w:rFonts w:ascii="Times New Roman" w:eastAsia="Times New Roman" w:hAnsi="Times New Roman" w:cs="Times New Roman"/>
                <w:sz w:val="24"/>
                <w:szCs w:val="24"/>
                <w:lang w:val="lt-LT" w:eastAsia="lt-LT"/>
              </w:rPr>
              <w:t>Direktorius, ūkio vedėja</w:t>
            </w:r>
          </w:p>
        </w:tc>
        <w:tc>
          <w:tcPr>
            <w:tcW w:w="5670" w:type="dxa"/>
            <w:shd w:val="clear" w:color="auto" w:fill="auto"/>
          </w:tcPr>
          <w:p w:rsidR="005E2A70" w:rsidRPr="00645912" w:rsidRDefault="00286BC6" w:rsidP="00286BC6">
            <w:pPr>
              <w:spacing w:after="0" w:line="240" w:lineRule="auto"/>
              <w:rPr>
                <w:rFonts w:ascii="Times New Roman" w:eastAsia="Times New Roman" w:hAnsi="Times New Roman" w:cs="Times New Roman"/>
                <w:sz w:val="24"/>
                <w:szCs w:val="24"/>
                <w:lang w:val="lt-LT" w:eastAsia="lt-LT"/>
              </w:rPr>
            </w:pPr>
            <w:r w:rsidRPr="00645912">
              <w:rPr>
                <w:rFonts w:ascii="Times New Roman" w:eastAsia="Calibri" w:hAnsi="Times New Roman" w:cs="Times New Roman"/>
                <w:sz w:val="24"/>
                <w:szCs w:val="24"/>
                <w:lang w:val="lt-LT" w:eastAsia="lt-LT"/>
              </w:rPr>
              <w:t xml:space="preserve"> Sukurtos bent dvi poilsio zonos mokykloje.</w:t>
            </w:r>
          </w:p>
        </w:tc>
      </w:tr>
    </w:tbl>
    <w:p w:rsidR="00645912" w:rsidRPr="00645912" w:rsidRDefault="00645912" w:rsidP="00645912">
      <w:pPr>
        <w:spacing w:after="0" w:line="240" w:lineRule="auto"/>
        <w:rPr>
          <w:rFonts w:ascii="Times New Roman" w:eastAsia="Calibri" w:hAnsi="Times New Roman" w:cs="Times New Roman"/>
          <w:sz w:val="24"/>
          <w:szCs w:val="24"/>
          <w:lang w:val="lt-LT"/>
        </w:rPr>
      </w:pPr>
    </w:p>
    <w:p w:rsidR="00D94EFC" w:rsidRPr="00182CE9" w:rsidRDefault="00D94EFC" w:rsidP="009158F7">
      <w:pPr>
        <w:spacing w:after="0" w:line="240" w:lineRule="auto"/>
        <w:rPr>
          <w:rFonts w:ascii="Times New Roman" w:eastAsia="Times New Roman" w:hAnsi="Times New Roman" w:cs="Times New Roman"/>
          <w:b/>
          <w:bCs/>
          <w:caps/>
          <w:sz w:val="24"/>
          <w:szCs w:val="24"/>
          <w:lang w:val="lt-LT" w:eastAsia="lt-LT"/>
        </w:rPr>
      </w:pPr>
    </w:p>
    <w:p w:rsidR="00D94EFC" w:rsidRPr="00182CE9" w:rsidRDefault="00D94EFC" w:rsidP="005C0EDB">
      <w:pPr>
        <w:spacing w:after="0" w:line="240" w:lineRule="auto"/>
        <w:ind w:firstLine="709"/>
        <w:jc w:val="center"/>
        <w:rPr>
          <w:rFonts w:ascii="Times New Roman" w:eastAsia="Times New Roman" w:hAnsi="Times New Roman" w:cs="Times New Roman"/>
          <w:bCs/>
          <w:sz w:val="24"/>
          <w:szCs w:val="24"/>
          <w:lang w:val="lt-LT"/>
        </w:rPr>
      </w:pPr>
      <w:r w:rsidRPr="00182CE9">
        <w:rPr>
          <w:rFonts w:ascii="Times New Roman" w:eastAsia="Times New Roman" w:hAnsi="Times New Roman" w:cs="Times New Roman"/>
          <w:b/>
          <w:bCs/>
          <w:caps/>
          <w:sz w:val="24"/>
          <w:szCs w:val="24"/>
          <w:lang w:val="lt-LT" w:eastAsia="lt-LT"/>
        </w:rPr>
        <w:t>veiklos programos įgyvendinimo įvertinimO ir atsakomybėS FORMOS</w:t>
      </w:r>
    </w:p>
    <w:p w:rsidR="00D94EFC" w:rsidRPr="00182CE9" w:rsidRDefault="00D94EFC" w:rsidP="005C0EDB">
      <w:pPr>
        <w:spacing w:after="0" w:line="240" w:lineRule="auto"/>
        <w:ind w:firstLine="709"/>
        <w:jc w:val="both"/>
        <w:rPr>
          <w:rFonts w:ascii="Times New Roman" w:eastAsia="Calibri" w:hAnsi="Times New Roman" w:cs="Times New Roman"/>
          <w:sz w:val="24"/>
          <w:szCs w:val="24"/>
          <w:lang w:val="lt-LT" w:eastAsia="lt-LT"/>
        </w:rPr>
      </w:pPr>
      <w:r w:rsidRPr="00182CE9">
        <w:rPr>
          <w:rFonts w:ascii="Times New Roman" w:eastAsia="Calibri" w:hAnsi="Times New Roman" w:cs="Times New Roman"/>
          <w:sz w:val="24"/>
          <w:szCs w:val="24"/>
          <w:lang w:val="lt-LT" w:eastAsia="lt-LT"/>
        </w:rPr>
        <w:t xml:space="preserve">1. Mokyklos iškeltų tikslų veikla konkretinama </w:t>
      </w:r>
      <w:r w:rsidR="00660550" w:rsidRPr="00182CE9">
        <w:rPr>
          <w:rFonts w:ascii="Times New Roman" w:eastAsia="Calibri" w:hAnsi="Times New Roman" w:cs="Times New Roman"/>
          <w:sz w:val="24"/>
          <w:szCs w:val="24"/>
          <w:lang w:val="lt-LT" w:eastAsia="lt-LT"/>
        </w:rPr>
        <w:t>M</w:t>
      </w:r>
      <w:r w:rsidRPr="00182CE9">
        <w:rPr>
          <w:rFonts w:ascii="Times New Roman" w:eastAsia="Calibri" w:hAnsi="Times New Roman" w:cs="Times New Roman"/>
          <w:sz w:val="24"/>
          <w:szCs w:val="24"/>
          <w:lang w:val="lt-LT" w:eastAsia="lt-LT"/>
        </w:rPr>
        <w:t xml:space="preserve">okyklos </w:t>
      </w:r>
      <w:r w:rsidR="00660550" w:rsidRPr="00182CE9">
        <w:rPr>
          <w:rFonts w:ascii="Times New Roman" w:eastAsia="Calibri" w:hAnsi="Times New Roman" w:cs="Times New Roman"/>
          <w:sz w:val="24"/>
          <w:szCs w:val="24"/>
          <w:lang w:val="lt-LT" w:eastAsia="lt-LT"/>
        </w:rPr>
        <w:t xml:space="preserve">metodinės tarybos, </w:t>
      </w:r>
      <w:r w:rsidRPr="00182CE9">
        <w:rPr>
          <w:rFonts w:ascii="Times New Roman" w:eastAsia="Calibri" w:hAnsi="Times New Roman" w:cs="Times New Roman"/>
          <w:sz w:val="24"/>
          <w:szCs w:val="24"/>
          <w:lang w:val="lt-LT" w:eastAsia="lt-LT"/>
        </w:rPr>
        <w:t>metodinių grupių</w:t>
      </w:r>
      <w:r w:rsidR="00660550" w:rsidRPr="00182CE9">
        <w:rPr>
          <w:rFonts w:ascii="Times New Roman" w:eastAsia="Calibri" w:hAnsi="Times New Roman" w:cs="Times New Roman"/>
          <w:sz w:val="24"/>
          <w:szCs w:val="24"/>
          <w:lang w:val="lt-LT" w:eastAsia="lt-LT"/>
        </w:rPr>
        <w:t xml:space="preserve"> bei</w:t>
      </w:r>
      <w:r w:rsidRPr="00182CE9">
        <w:rPr>
          <w:rFonts w:ascii="Times New Roman" w:eastAsia="Calibri" w:hAnsi="Times New Roman" w:cs="Times New Roman"/>
          <w:sz w:val="24"/>
          <w:szCs w:val="24"/>
          <w:lang w:val="lt-LT" w:eastAsia="lt-LT"/>
        </w:rPr>
        <w:t xml:space="preserve"> Vaiko gerovės komisijos planuose, programose.</w:t>
      </w:r>
    </w:p>
    <w:p w:rsidR="00D94EFC" w:rsidRPr="00182CE9" w:rsidRDefault="00660550" w:rsidP="005C0EDB">
      <w:pPr>
        <w:spacing w:after="0" w:line="240" w:lineRule="auto"/>
        <w:ind w:firstLine="709"/>
        <w:jc w:val="both"/>
        <w:rPr>
          <w:rFonts w:ascii="Times New Roman" w:eastAsia="Calibri" w:hAnsi="Times New Roman" w:cs="Times New Roman"/>
          <w:bCs/>
          <w:sz w:val="24"/>
          <w:szCs w:val="24"/>
          <w:lang w:val="lt-LT"/>
        </w:rPr>
      </w:pPr>
      <w:r w:rsidRPr="00182CE9">
        <w:rPr>
          <w:rFonts w:ascii="Times New Roman" w:eastAsia="Calibri" w:hAnsi="Times New Roman" w:cs="Times New Roman"/>
          <w:sz w:val="24"/>
          <w:szCs w:val="24"/>
          <w:lang w:val="lt-LT" w:eastAsia="lt-LT"/>
        </w:rPr>
        <w:t>2</w:t>
      </w:r>
      <w:r w:rsidR="00D94EFC" w:rsidRPr="00182CE9">
        <w:rPr>
          <w:rFonts w:ascii="Times New Roman" w:eastAsia="Calibri" w:hAnsi="Times New Roman" w:cs="Times New Roman"/>
          <w:sz w:val="24"/>
          <w:szCs w:val="24"/>
          <w:lang w:val="lt-LT" w:eastAsia="lt-LT"/>
        </w:rPr>
        <w:t>. Tikslų įgyvendinimo įsivertinimas vyks mokytojų tarybos, metodinės tarybos, metodinių grupių  posėdžiuose.</w:t>
      </w:r>
    </w:p>
    <w:p w:rsidR="00D94EFC" w:rsidRPr="00182CE9" w:rsidRDefault="00660550" w:rsidP="005C0EDB">
      <w:pPr>
        <w:spacing w:after="0" w:line="240" w:lineRule="auto"/>
        <w:ind w:firstLine="709"/>
        <w:jc w:val="both"/>
        <w:rPr>
          <w:rFonts w:ascii="Times New Roman" w:eastAsia="Calibri" w:hAnsi="Times New Roman" w:cs="Times New Roman"/>
          <w:sz w:val="24"/>
          <w:szCs w:val="24"/>
          <w:lang w:val="lt-LT" w:eastAsia="lt-LT"/>
        </w:rPr>
      </w:pPr>
      <w:r w:rsidRPr="00182CE9">
        <w:rPr>
          <w:rFonts w:ascii="Times New Roman" w:eastAsia="Calibri" w:hAnsi="Times New Roman" w:cs="Times New Roman"/>
          <w:sz w:val="24"/>
          <w:szCs w:val="24"/>
          <w:lang w:val="lt-LT" w:eastAsia="lt-LT"/>
        </w:rPr>
        <w:t>3</w:t>
      </w:r>
      <w:r w:rsidR="00D94EFC" w:rsidRPr="00182CE9">
        <w:rPr>
          <w:rFonts w:ascii="Times New Roman" w:eastAsia="Calibri" w:hAnsi="Times New Roman" w:cs="Times New Roman"/>
          <w:sz w:val="24"/>
          <w:szCs w:val="24"/>
          <w:lang w:val="lt-LT" w:eastAsia="lt-LT"/>
        </w:rPr>
        <w:t>. Už individualių planų bei programų</w:t>
      </w:r>
      <w:r w:rsidR="00D94EFC" w:rsidRPr="00182CE9">
        <w:rPr>
          <w:rFonts w:ascii="Times New Roman" w:eastAsia="Calibri" w:hAnsi="Times New Roman" w:cs="Times New Roman"/>
          <w:b/>
          <w:bCs/>
          <w:sz w:val="24"/>
          <w:szCs w:val="24"/>
          <w:lang w:val="lt-LT" w:eastAsia="lt-LT"/>
        </w:rPr>
        <w:t xml:space="preserve"> </w:t>
      </w:r>
      <w:r w:rsidR="00D94EFC" w:rsidRPr="00182CE9">
        <w:rPr>
          <w:rFonts w:ascii="Times New Roman" w:eastAsia="Calibri" w:hAnsi="Times New Roman" w:cs="Times New Roman"/>
          <w:sz w:val="24"/>
          <w:szCs w:val="24"/>
          <w:lang w:val="lt-LT" w:eastAsia="lt-LT"/>
        </w:rPr>
        <w:t>kokybišką  įgyvendinimą laiku atsakingi  mokyklos administracija ir metodinių grupių pirmininkai.</w:t>
      </w:r>
    </w:p>
    <w:p w:rsidR="00D94EFC" w:rsidRPr="00182CE9" w:rsidRDefault="00660550" w:rsidP="005C0EDB">
      <w:pPr>
        <w:spacing w:after="0" w:line="240" w:lineRule="auto"/>
        <w:ind w:firstLine="709"/>
        <w:jc w:val="both"/>
        <w:rPr>
          <w:rFonts w:ascii="Times New Roman" w:eastAsia="Calibri" w:hAnsi="Times New Roman" w:cs="Times New Roman"/>
          <w:sz w:val="24"/>
          <w:szCs w:val="24"/>
          <w:lang w:val="lt-LT" w:eastAsia="lt-LT"/>
        </w:rPr>
      </w:pPr>
      <w:r w:rsidRPr="00182CE9">
        <w:rPr>
          <w:rFonts w:ascii="Times New Roman" w:eastAsia="Calibri" w:hAnsi="Times New Roman" w:cs="Times New Roman"/>
          <w:sz w:val="24"/>
          <w:szCs w:val="24"/>
          <w:lang w:val="lt-LT" w:eastAsia="lt-LT"/>
        </w:rPr>
        <w:t>4</w:t>
      </w:r>
      <w:r w:rsidR="00D94EFC" w:rsidRPr="00182CE9">
        <w:rPr>
          <w:rFonts w:ascii="Times New Roman" w:eastAsia="Calibri" w:hAnsi="Times New Roman" w:cs="Times New Roman"/>
          <w:sz w:val="24"/>
          <w:szCs w:val="24"/>
          <w:lang w:val="lt-LT" w:eastAsia="lt-LT"/>
        </w:rPr>
        <w:t>. Už mokyklos veiklos programos kokybišką įgyvendinimą laiku atsakingas  mokyklos direktorius.</w:t>
      </w:r>
    </w:p>
    <w:p w:rsidR="00660550" w:rsidRPr="00182CE9" w:rsidRDefault="00660550" w:rsidP="005C0EDB">
      <w:pPr>
        <w:spacing w:after="0" w:line="240" w:lineRule="auto"/>
        <w:ind w:firstLine="709"/>
        <w:jc w:val="both"/>
        <w:rPr>
          <w:rFonts w:ascii="Times New Roman" w:eastAsia="Calibri" w:hAnsi="Times New Roman" w:cs="Times New Roman"/>
          <w:sz w:val="24"/>
          <w:szCs w:val="24"/>
          <w:lang w:val="en-US" w:eastAsia="lt-LT"/>
        </w:rPr>
      </w:pPr>
      <w:r w:rsidRPr="00182CE9">
        <w:rPr>
          <w:rFonts w:ascii="Times New Roman" w:eastAsia="Calibri" w:hAnsi="Times New Roman" w:cs="Times New Roman"/>
          <w:sz w:val="24"/>
          <w:szCs w:val="24"/>
          <w:lang w:val="lt-LT" w:eastAsia="lt-LT"/>
        </w:rPr>
        <w:t>5. Veiklos ataskaitos pateikiamos mokyklos bendruomenei</w:t>
      </w:r>
      <w:r w:rsidRPr="00182CE9">
        <w:rPr>
          <w:rFonts w:ascii="Times New Roman" w:eastAsia="Calibri" w:hAnsi="Times New Roman" w:cs="Times New Roman"/>
          <w:sz w:val="24"/>
          <w:szCs w:val="24"/>
          <w:lang w:val="en-US" w:eastAsia="lt-LT"/>
        </w:rPr>
        <w:t>.</w:t>
      </w:r>
    </w:p>
    <w:p w:rsidR="00D94EFC" w:rsidRPr="00182CE9" w:rsidRDefault="00D94EFC" w:rsidP="009158F7">
      <w:pPr>
        <w:spacing w:after="0" w:line="240" w:lineRule="auto"/>
        <w:ind w:firstLine="540"/>
        <w:jc w:val="center"/>
        <w:rPr>
          <w:rFonts w:ascii="Times New Roman" w:eastAsia="Calibri" w:hAnsi="Times New Roman" w:cs="Times New Roman"/>
          <w:b/>
          <w:caps/>
          <w:sz w:val="24"/>
          <w:szCs w:val="24"/>
          <w:lang w:val="lt-LT" w:eastAsia="lt-LT"/>
        </w:rPr>
      </w:pPr>
    </w:p>
    <w:p w:rsidR="00D94EFC" w:rsidRPr="00182CE9" w:rsidRDefault="00D94EFC" w:rsidP="009158F7">
      <w:pPr>
        <w:spacing w:after="0" w:line="240" w:lineRule="auto"/>
        <w:ind w:firstLine="540"/>
        <w:jc w:val="both"/>
        <w:rPr>
          <w:rFonts w:ascii="Times New Roman" w:eastAsia="Calibri" w:hAnsi="Times New Roman" w:cs="Times New Roman"/>
          <w:sz w:val="24"/>
          <w:szCs w:val="24"/>
          <w:lang w:val="lt-LT"/>
        </w:rPr>
      </w:pPr>
    </w:p>
    <w:p w:rsidR="00D94EFC" w:rsidRPr="00182CE9" w:rsidRDefault="00D94EFC" w:rsidP="009158F7">
      <w:pPr>
        <w:spacing w:after="0" w:line="240" w:lineRule="auto"/>
        <w:ind w:firstLine="540"/>
        <w:jc w:val="both"/>
        <w:rPr>
          <w:rFonts w:ascii="Times New Roman" w:eastAsia="Calibri" w:hAnsi="Times New Roman" w:cs="Times New Roman"/>
          <w:sz w:val="24"/>
          <w:szCs w:val="24"/>
          <w:lang w:val="lt-LT"/>
        </w:rPr>
      </w:pPr>
    </w:p>
    <w:p w:rsidR="00D94EFC" w:rsidRPr="00182CE9" w:rsidRDefault="00D94EFC" w:rsidP="009158F7">
      <w:pPr>
        <w:spacing w:after="0" w:line="240" w:lineRule="auto"/>
        <w:ind w:firstLine="540"/>
        <w:jc w:val="both"/>
        <w:rPr>
          <w:rFonts w:ascii="Times New Roman" w:eastAsia="Calibri" w:hAnsi="Times New Roman" w:cs="Times New Roman"/>
          <w:sz w:val="24"/>
          <w:szCs w:val="24"/>
          <w:lang w:val="lt-LT"/>
        </w:rPr>
      </w:pPr>
      <w:r w:rsidRPr="00182CE9">
        <w:rPr>
          <w:rFonts w:ascii="Times New Roman" w:eastAsia="Calibri" w:hAnsi="Times New Roman" w:cs="Times New Roman"/>
          <w:sz w:val="24"/>
          <w:szCs w:val="24"/>
          <w:lang w:val="lt-LT"/>
        </w:rPr>
        <w:t>PRITARTA</w:t>
      </w:r>
      <w:r w:rsidR="0058328F" w:rsidRPr="00182CE9">
        <w:rPr>
          <w:rFonts w:ascii="Times New Roman" w:eastAsia="Calibri" w:hAnsi="Times New Roman" w:cs="Times New Roman"/>
          <w:sz w:val="24"/>
          <w:szCs w:val="24"/>
          <w:lang w:val="lt-LT"/>
        </w:rPr>
        <w:t>.</w:t>
      </w:r>
      <w:r w:rsidRPr="00182CE9">
        <w:rPr>
          <w:rFonts w:ascii="Times New Roman" w:eastAsia="Calibri" w:hAnsi="Times New Roman" w:cs="Times New Roman"/>
          <w:sz w:val="24"/>
          <w:szCs w:val="24"/>
          <w:lang w:val="lt-LT"/>
        </w:rPr>
        <w:t xml:space="preserve">  Mokyklos tarybos 20</w:t>
      </w:r>
      <w:r w:rsidR="0000102F" w:rsidRPr="00182CE9">
        <w:rPr>
          <w:rFonts w:ascii="Times New Roman" w:eastAsia="Calibri" w:hAnsi="Times New Roman" w:cs="Times New Roman"/>
          <w:sz w:val="24"/>
          <w:szCs w:val="24"/>
          <w:lang w:val="lt-LT"/>
        </w:rPr>
        <w:t>2</w:t>
      </w:r>
      <w:r w:rsidR="00400B44">
        <w:rPr>
          <w:rFonts w:ascii="Times New Roman" w:eastAsia="Calibri" w:hAnsi="Times New Roman" w:cs="Times New Roman"/>
          <w:sz w:val="24"/>
          <w:szCs w:val="24"/>
          <w:lang w:val="lt-LT"/>
        </w:rPr>
        <w:t>4</w:t>
      </w:r>
      <w:r w:rsidR="00E239CC" w:rsidRPr="00182CE9">
        <w:rPr>
          <w:rFonts w:ascii="Times New Roman" w:eastAsia="Calibri" w:hAnsi="Times New Roman" w:cs="Times New Roman"/>
          <w:sz w:val="24"/>
          <w:szCs w:val="24"/>
          <w:lang w:val="lt-LT"/>
        </w:rPr>
        <w:t xml:space="preserve"> </w:t>
      </w:r>
      <w:r w:rsidRPr="00182CE9">
        <w:rPr>
          <w:rFonts w:ascii="Times New Roman" w:eastAsia="Calibri" w:hAnsi="Times New Roman" w:cs="Times New Roman"/>
          <w:sz w:val="24"/>
          <w:szCs w:val="24"/>
          <w:lang w:val="lt-LT"/>
        </w:rPr>
        <w:t xml:space="preserve">m. </w:t>
      </w:r>
      <w:r w:rsidR="00E239CC" w:rsidRPr="00182CE9">
        <w:rPr>
          <w:rFonts w:ascii="Times New Roman" w:eastAsia="Calibri" w:hAnsi="Times New Roman" w:cs="Times New Roman"/>
          <w:sz w:val="24"/>
          <w:szCs w:val="24"/>
          <w:lang w:val="lt-LT"/>
        </w:rPr>
        <w:t>gruodžio</w:t>
      </w:r>
      <w:r w:rsidRPr="00182CE9">
        <w:rPr>
          <w:rFonts w:ascii="Times New Roman" w:eastAsia="Calibri" w:hAnsi="Times New Roman" w:cs="Times New Roman"/>
          <w:sz w:val="24"/>
          <w:szCs w:val="24"/>
          <w:lang w:val="lt-LT"/>
        </w:rPr>
        <w:t xml:space="preserve"> mėn.</w:t>
      </w:r>
      <w:r w:rsidR="00A44D82">
        <w:rPr>
          <w:rFonts w:ascii="Times New Roman" w:eastAsia="Calibri" w:hAnsi="Times New Roman" w:cs="Times New Roman"/>
          <w:sz w:val="24"/>
          <w:szCs w:val="24"/>
          <w:lang w:val="lt-LT"/>
        </w:rPr>
        <w:t>22</w:t>
      </w:r>
      <w:r w:rsidRPr="00182CE9">
        <w:rPr>
          <w:rFonts w:ascii="Times New Roman" w:eastAsia="Calibri" w:hAnsi="Times New Roman" w:cs="Times New Roman"/>
          <w:sz w:val="24"/>
          <w:szCs w:val="24"/>
          <w:lang w:val="lt-LT"/>
        </w:rPr>
        <w:t xml:space="preserve"> d. nutarimu protokolo Nr.</w:t>
      </w:r>
      <w:r w:rsidR="00A44D82">
        <w:rPr>
          <w:rFonts w:ascii="Times New Roman" w:eastAsia="Calibri" w:hAnsi="Times New Roman" w:cs="Times New Roman"/>
          <w:sz w:val="24"/>
          <w:szCs w:val="24"/>
          <w:lang w:val="lt-LT"/>
        </w:rPr>
        <w:t>5</w:t>
      </w:r>
    </w:p>
    <w:p w:rsidR="00AB55E6" w:rsidRPr="00182CE9" w:rsidRDefault="00AB55E6" w:rsidP="009158F7">
      <w:pPr>
        <w:spacing w:line="240" w:lineRule="auto"/>
        <w:rPr>
          <w:rFonts w:ascii="Times New Roman" w:hAnsi="Times New Roman" w:cs="Times New Roman"/>
          <w:sz w:val="24"/>
          <w:szCs w:val="24"/>
          <w:lang w:val="pl-PL"/>
        </w:rPr>
      </w:pPr>
    </w:p>
    <w:sectPr w:rsidR="00AB55E6" w:rsidRPr="00182CE9" w:rsidSect="00F251F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ptos">
    <w:altName w:val="Arial"/>
    <w:charset w:val="00"/>
    <w:family w:val="swiss"/>
    <w:pitch w:val="variable"/>
    <w:sig w:usb0="00000001" w:usb1="00000003"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clip_image001"/>
        <o:lock v:ext="edit" cropping="t"/>
      </v:shape>
    </w:pict>
  </w:numPicBullet>
  <w:numPicBullet w:numPicBulletId="1">
    <w:pict>
      <v:shape id="_x0000_i1033" type="#_x0000_t75" style="width:9pt;height:9pt" o:bullet="t">
        <v:imagedata r:id="rId2" o:title="clip_image002"/>
      </v:shape>
    </w:pict>
  </w:numPicBullet>
  <w:abstractNum w:abstractNumId="0">
    <w:nsid w:val="01F84555"/>
    <w:multiLevelType w:val="hybridMultilevel"/>
    <w:tmpl w:val="3EF0D03C"/>
    <w:lvl w:ilvl="0" w:tplc="3788D1B6">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EC7C66"/>
    <w:multiLevelType w:val="multilevel"/>
    <w:tmpl w:val="00B0A2A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6977EF1"/>
    <w:multiLevelType w:val="hybridMultilevel"/>
    <w:tmpl w:val="627833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nsid w:val="0F485ECC"/>
    <w:multiLevelType w:val="hybridMultilevel"/>
    <w:tmpl w:val="C2E2EE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BF23D8"/>
    <w:multiLevelType w:val="multilevel"/>
    <w:tmpl w:val="A216C79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FE6E00"/>
    <w:multiLevelType w:val="hybridMultilevel"/>
    <w:tmpl w:val="234221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1D6CE7"/>
    <w:multiLevelType w:val="multilevel"/>
    <w:tmpl w:val="6B2CD6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A705E7"/>
    <w:multiLevelType w:val="hybridMultilevel"/>
    <w:tmpl w:val="4D7C10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7BA4D68"/>
    <w:multiLevelType w:val="hybridMultilevel"/>
    <w:tmpl w:val="920C4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E876F4"/>
    <w:multiLevelType w:val="hybridMultilevel"/>
    <w:tmpl w:val="096CD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3817D7"/>
    <w:multiLevelType w:val="hybridMultilevel"/>
    <w:tmpl w:val="B016E77E"/>
    <w:lvl w:ilvl="0" w:tplc="04190001">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2214"/>
        </w:tabs>
        <w:ind w:left="2214" w:hanging="360"/>
      </w:pPr>
      <w:rPr>
        <w:rFonts w:ascii="Courier New" w:hAnsi="Courier New" w:cs="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1">
    <w:nsid w:val="2D6F33B6"/>
    <w:multiLevelType w:val="hybridMultilevel"/>
    <w:tmpl w:val="A940B0A2"/>
    <w:lvl w:ilvl="0" w:tplc="357A0E8E">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2">
    <w:nsid w:val="3D4A0042"/>
    <w:multiLevelType w:val="hybridMultilevel"/>
    <w:tmpl w:val="1E32B7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05654FB"/>
    <w:multiLevelType w:val="hybridMultilevel"/>
    <w:tmpl w:val="DCF8D41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nsid w:val="414E1749"/>
    <w:multiLevelType w:val="hybridMultilevel"/>
    <w:tmpl w:val="B7967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6B1010"/>
    <w:multiLevelType w:val="hybridMultilevel"/>
    <w:tmpl w:val="307438DA"/>
    <w:lvl w:ilvl="0" w:tplc="20BAD462">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8408B7"/>
    <w:multiLevelType w:val="hybridMultilevel"/>
    <w:tmpl w:val="E8A82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BE794C"/>
    <w:multiLevelType w:val="hybridMultilevel"/>
    <w:tmpl w:val="6DC0B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E1C4B2C"/>
    <w:multiLevelType w:val="multilevel"/>
    <w:tmpl w:val="00B0A2A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E71059E"/>
    <w:multiLevelType w:val="hybridMultilevel"/>
    <w:tmpl w:val="9926C2B0"/>
    <w:lvl w:ilvl="0" w:tplc="CD1655D0">
      <w:start w:val="2"/>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0">
    <w:nsid w:val="4F8F6844"/>
    <w:multiLevelType w:val="hybridMultilevel"/>
    <w:tmpl w:val="9E5A7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713D60"/>
    <w:multiLevelType w:val="hybridMultilevel"/>
    <w:tmpl w:val="8B4C6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1C25769"/>
    <w:multiLevelType w:val="hybridMultilevel"/>
    <w:tmpl w:val="5566C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363847"/>
    <w:multiLevelType w:val="multilevel"/>
    <w:tmpl w:val="8CD449F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nsid w:val="55C40B6B"/>
    <w:multiLevelType w:val="hybridMultilevel"/>
    <w:tmpl w:val="6E342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72D16FF"/>
    <w:multiLevelType w:val="hybridMultilevel"/>
    <w:tmpl w:val="C15C9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E108CC"/>
    <w:multiLevelType w:val="hybridMultilevel"/>
    <w:tmpl w:val="DBCCAA1A"/>
    <w:lvl w:ilvl="0" w:tplc="50F8AFFC">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7">
    <w:nsid w:val="60514A01"/>
    <w:multiLevelType w:val="hybridMultilevel"/>
    <w:tmpl w:val="3E5CB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C35CE3"/>
    <w:multiLevelType w:val="hybridMultilevel"/>
    <w:tmpl w:val="5336A98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nsid w:val="628D0A8D"/>
    <w:multiLevelType w:val="hybridMultilevel"/>
    <w:tmpl w:val="44FCFB52"/>
    <w:lvl w:ilvl="0" w:tplc="91BC6E42">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30">
    <w:nsid w:val="66307998"/>
    <w:multiLevelType w:val="hybridMultilevel"/>
    <w:tmpl w:val="00B0A2A0"/>
    <w:lvl w:ilvl="0" w:tplc="3788D1B6">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CC2004"/>
    <w:multiLevelType w:val="hybridMultilevel"/>
    <w:tmpl w:val="C15C9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073BCB"/>
    <w:multiLevelType w:val="hybridMultilevel"/>
    <w:tmpl w:val="A2A888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594740"/>
    <w:multiLevelType w:val="hybridMultilevel"/>
    <w:tmpl w:val="FFCE396E"/>
    <w:lvl w:ilvl="0" w:tplc="522AAE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nsid w:val="6F8211E4"/>
    <w:multiLevelType w:val="hybridMultilevel"/>
    <w:tmpl w:val="6A268B68"/>
    <w:lvl w:ilvl="0" w:tplc="B78C05AE">
      <w:start w:val="4"/>
      <w:numFmt w:val="decimal"/>
      <w:lvlText w:val="%1."/>
      <w:lvlJc w:val="left"/>
      <w:pPr>
        <w:ind w:left="108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975542"/>
    <w:multiLevelType w:val="hybridMultilevel"/>
    <w:tmpl w:val="29065650"/>
    <w:lvl w:ilvl="0" w:tplc="4F3AE5EC">
      <w:start w:val="1"/>
      <w:numFmt w:val="decimal"/>
      <w:lvlText w:val="%1."/>
      <w:lvlJc w:val="left"/>
      <w:pPr>
        <w:ind w:left="720" w:hanging="360"/>
      </w:pPr>
      <w:rPr>
        <w:rFonts w:ascii="Times New Roman" w:hAnsi="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15340FC"/>
    <w:multiLevelType w:val="hybridMultilevel"/>
    <w:tmpl w:val="9A8A3F8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541061F"/>
    <w:multiLevelType w:val="multilevel"/>
    <w:tmpl w:val="C26EA18E"/>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77C34351"/>
    <w:multiLevelType w:val="hybridMultilevel"/>
    <w:tmpl w:val="977266E8"/>
    <w:lvl w:ilvl="0" w:tplc="FD2E79EA">
      <w:start w:val="1"/>
      <w:numFmt w:val="bullet"/>
      <w:lvlText w:val=""/>
      <w:lvlJc w:val="left"/>
      <w:pPr>
        <w:tabs>
          <w:tab w:val="num" w:pos="1620"/>
        </w:tabs>
        <w:ind w:left="162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9">
    <w:nsid w:val="78245261"/>
    <w:multiLevelType w:val="hybridMultilevel"/>
    <w:tmpl w:val="C15C9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2B52AA"/>
    <w:multiLevelType w:val="hybridMultilevel"/>
    <w:tmpl w:val="F25C6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09327A"/>
    <w:multiLevelType w:val="multilevel"/>
    <w:tmpl w:val="AF9CA1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FB80C84"/>
    <w:multiLevelType w:val="hybridMultilevel"/>
    <w:tmpl w:val="8824515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0"/>
  </w:num>
  <w:num w:numId="2">
    <w:abstractNumId w:val="5"/>
  </w:num>
  <w:num w:numId="3">
    <w:abstractNumId w:val="17"/>
  </w:num>
  <w:num w:numId="4">
    <w:abstractNumId w:val="3"/>
  </w:num>
  <w:num w:numId="5">
    <w:abstractNumId w:val="0"/>
  </w:num>
  <w:num w:numId="6">
    <w:abstractNumId w:val="30"/>
  </w:num>
  <w:num w:numId="7">
    <w:abstractNumId w:val="42"/>
  </w:num>
  <w:num w:numId="8">
    <w:abstractNumId w:val="41"/>
  </w:num>
  <w:num w:numId="9">
    <w:abstractNumId w:val="37"/>
  </w:num>
  <w:num w:numId="10">
    <w:abstractNumId w:val="35"/>
  </w:num>
  <w:num w:numId="11">
    <w:abstractNumId w:val="29"/>
  </w:num>
  <w:num w:numId="12">
    <w:abstractNumId w:val="26"/>
  </w:num>
  <w:num w:numId="13">
    <w:abstractNumId w:val="18"/>
  </w:num>
  <w:num w:numId="14">
    <w:abstractNumId w:val="1"/>
  </w:num>
  <w:num w:numId="15">
    <w:abstractNumId w:val="34"/>
  </w:num>
  <w:num w:numId="16">
    <w:abstractNumId w:val="38"/>
  </w:num>
  <w:num w:numId="17">
    <w:abstractNumId w:val="10"/>
  </w:num>
  <w:num w:numId="18">
    <w:abstractNumId w:val="22"/>
  </w:num>
  <w:num w:numId="19">
    <w:abstractNumId w:val="12"/>
  </w:num>
  <w:num w:numId="20">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40"/>
  </w:num>
  <w:num w:numId="24">
    <w:abstractNumId w:val="15"/>
  </w:num>
  <w:num w:numId="25">
    <w:abstractNumId w:val="23"/>
  </w:num>
  <w:num w:numId="26">
    <w:abstractNumId w:val="31"/>
  </w:num>
  <w:num w:numId="27">
    <w:abstractNumId w:val="25"/>
  </w:num>
  <w:num w:numId="28">
    <w:abstractNumId w:val="39"/>
  </w:num>
  <w:num w:numId="29">
    <w:abstractNumId w:val="4"/>
  </w:num>
  <w:num w:numId="30">
    <w:abstractNumId w:val="11"/>
  </w:num>
  <w:num w:numId="31">
    <w:abstractNumId w:val="16"/>
  </w:num>
  <w:num w:numId="32">
    <w:abstractNumId w:val="27"/>
  </w:num>
  <w:num w:numId="33">
    <w:abstractNumId w:val="7"/>
  </w:num>
  <w:num w:numId="34">
    <w:abstractNumId w:val="33"/>
  </w:num>
  <w:num w:numId="35">
    <w:abstractNumId w:val="21"/>
  </w:num>
  <w:num w:numId="36">
    <w:abstractNumId w:val="28"/>
  </w:num>
  <w:num w:numId="37">
    <w:abstractNumId w:val="2"/>
  </w:num>
  <w:num w:numId="38">
    <w:abstractNumId w:val="13"/>
  </w:num>
  <w:num w:numId="39">
    <w:abstractNumId w:val="14"/>
  </w:num>
  <w:num w:numId="40">
    <w:abstractNumId w:val="36"/>
  </w:num>
  <w:num w:numId="41">
    <w:abstractNumId w:val="24"/>
  </w:num>
  <w:num w:numId="42">
    <w:abstractNumId w:val="19"/>
  </w:num>
  <w:num w:numId="43">
    <w:abstractNumId w:val="9"/>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FC"/>
    <w:rsid w:val="00000876"/>
    <w:rsid w:val="0000102F"/>
    <w:rsid w:val="000035B9"/>
    <w:rsid w:val="00004004"/>
    <w:rsid w:val="00005416"/>
    <w:rsid w:val="000113D8"/>
    <w:rsid w:val="00017B23"/>
    <w:rsid w:val="00025189"/>
    <w:rsid w:val="0003608B"/>
    <w:rsid w:val="00042454"/>
    <w:rsid w:val="00057190"/>
    <w:rsid w:val="00061241"/>
    <w:rsid w:val="00070315"/>
    <w:rsid w:val="00070B6C"/>
    <w:rsid w:val="000743BC"/>
    <w:rsid w:val="00074768"/>
    <w:rsid w:val="00077642"/>
    <w:rsid w:val="00077DFC"/>
    <w:rsid w:val="0008507E"/>
    <w:rsid w:val="000871F3"/>
    <w:rsid w:val="00087E97"/>
    <w:rsid w:val="000923FD"/>
    <w:rsid w:val="00093846"/>
    <w:rsid w:val="00097552"/>
    <w:rsid w:val="000B08E2"/>
    <w:rsid w:val="000B0CC5"/>
    <w:rsid w:val="000B3FC7"/>
    <w:rsid w:val="000C4AE6"/>
    <w:rsid w:val="000D3AC1"/>
    <w:rsid w:val="000D6D03"/>
    <w:rsid w:val="000E0646"/>
    <w:rsid w:val="000E1060"/>
    <w:rsid w:val="000E34E3"/>
    <w:rsid w:val="000E5308"/>
    <w:rsid w:val="000E6588"/>
    <w:rsid w:val="000F27BE"/>
    <w:rsid w:val="000F62CB"/>
    <w:rsid w:val="00116534"/>
    <w:rsid w:val="00120E1D"/>
    <w:rsid w:val="00123BD9"/>
    <w:rsid w:val="0013547C"/>
    <w:rsid w:val="001465D4"/>
    <w:rsid w:val="001563C7"/>
    <w:rsid w:val="00160E13"/>
    <w:rsid w:val="001752B8"/>
    <w:rsid w:val="001775C5"/>
    <w:rsid w:val="0018056F"/>
    <w:rsid w:val="0018171A"/>
    <w:rsid w:val="00182CE9"/>
    <w:rsid w:val="0018496E"/>
    <w:rsid w:val="00184A45"/>
    <w:rsid w:val="0018611E"/>
    <w:rsid w:val="00186C1A"/>
    <w:rsid w:val="001934D9"/>
    <w:rsid w:val="001938F1"/>
    <w:rsid w:val="00196DA9"/>
    <w:rsid w:val="00197597"/>
    <w:rsid w:val="001A197F"/>
    <w:rsid w:val="001A35B0"/>
    <w:rsid w:val="001A636A"/>
    <w:rsid w:val="001B1698"/>
    <w:rsid w:val="001B3112"/>
    <w:rsid w:val="001C206B"/>
    <w:rsid w:val="001D0F86"/>
    <w:rsid w:val="001D33EE"/>
    <w:rsid w:val="001E50FD"/>
    <w:rsid w:val="001F2A5F"/>
    <w:rsid w:val="001F2BCD"/>
    <w:rsid w:val="002006E1"/>
    <w:rsid w:val="00212290"/>
    <w:rsid w:val="002143CA"/>
    <w:rsid w:val="002226B9"/>
    <w:rsid w:val="00230D2F"/>
    <w:rsid w:val="00233055"/>
    <w:rsid w:val="002342EE"/>
    <w:rsid w:val="002348F9"/>
    <w:rsid w:val="00234DA6"/>
    <w:rsid w:val="00242E9B"/>
    <w:rsid w:val="00244699"/>
    <w:rsid w:val="00255A14"/>
    <w:rsid w:val="0026138B"/>
    <w:rsid w:val="00267058"/>
    <w:rsid w:val="00267FF3"/>
    <w:rsid w:val="00270066"/>
    <w:rsid w:val="002827B1"/>
    <w:rsid w:val="00286BC6"/>
    <w:rsid w:val="00291EC9"/>
    <w:rsid w:val="00296D54"/>
    <w:rsid w:val="002A0F48"/>
    <w:rsid w:val="002A20D7"/>
    <w:rsid w:val="002A4002"/>
    <w:rsid w:val="002B0602"/>
    <w:rsid w:val="002B2ACE"/>
    <w:rsid w:val="002B4DC7"/>
    <w:rsid w:val="002B7784"/>
    <w:rsid w:val="002C4589"/>
    <w:rsid w:val="002C5457"/>
    <w:rsid w:val="002D4DB1"/>
    <w:rsid w:val="002E4D2B"/>
    <w:rsid w:val="002F60FB"/>
    <w:rsid w:val="002F663A"/>
    <w:rsid w:val="00303A55"/>
    <w:rsid w:val="00311D0F"/>
    <w:rsid w:val="0031413F"/>
    <w:rsid w:val="00317294"/>
    <w:rsid w:val="00320E21"/>
    <w:rsid w:val="0032217D"/>
    <w:rsid w:val="003262AC"/>
    <w:rsid w:val="0033120B"/>
    <w:rsid w:val="003323D7"/>
    <w:rsid w:val="00341028"/>
    <w:rsid w:val="003454E2"/>
    <w:rsid w:val="00351D7E"/>
    <w:rsid w:val="00364444"/>
    <w:rsid w:val="003661FC"/>
    <w:rsid w:val="0037270C"/>
    <w:rsid w:val="00373745"/>
    <w:rsid w:val="00380D6C"/>
    <w:rsid w:val="00383510"/>
    <w:rsid w:val="00387A7A"/>
    <w:rsid w:val="003A68C8"/>
    <w:rsid w:val="003C0242"/>
    <w:rsid w:val="003C4AF8"/>
    <w:rsid w:val="003E339B"/>
    <w:rsid w:val="003F2310"/>
    <w:rsid w:val="003F5026"/>
    <w:rsid w:val="003F561C"/>
    <w:rsid w:val="003F7613"/>
    <w:rsid w:val="00400006"/>
    <w:rsid w:val="00400B44"/>
    <w:rsid w:val="0040440A"/>
    <w:rsid w:val="004100A2"/>
    <w:rsid w:val="004169D1"/>
    <w:rsid w:val="00426C40"/>
    <w:rsid w:val="0043197E"/>
    <w:rsid w:val="00431B5F"/>
    <w:rsid w:val="004441C7"/>
    <w:rsid w:val="00445D57"/>
    <w:rsid w:val="00446727"/>
    <w:rsid w:val="004521CA"/>
    <w:rsid w:val="0045252B"/>
    <w:rsid w:val="00454CF9"/>
    <w:rsid w:val="00454EC1"/>
    <w:rsid w:val="0047005F"/>
    <w:rsid w:val="00473971"/>
    <w:rsid w:val="00486E98"/>
    <w:rsid w:val="004873FD"/>
    <w:rsid w:val="004954E4"/>
    <w:rsid w:val="00495CC9"/>
    <w:rsid w:val="004A0102"/>
    <w:rsid w:val="004B48CB"/>
    <w:rsid w:val="004C4A51"/>
    <w:rsid w:val="004C75A3"/>
    <w:rsid w:val="004D0AB6"/>
    <w:rsid w:val="004E1CDD"/>
    <w:rsid w:val="004E2A4E"/>
    <w:rsid w:val="004E395E"/>
    <w:rsid w:val="004E51B2"/>
    <w:rsid w:val="004E5CCC"/>
    <w:rsid w:val="004F18B2"/>
    <w:rsid w:val="005116C2"/>
    <w:rsid w:val="00513C38"/>
    <w:rsid w:val="00514B2D"/>
    <w:rsid w:val="00515B96"/>
    <w:rsid w:val="005232FB"/>
    <w:rsid w:val="00524071"/>
    <w:rsid w:val="00536C40"/>
    <w:rsid w:val="005449F1"/>
    <w:rsid w:val="00545926"/>
    <w:rsid w:val="00546212"/>
    <w:rsid w:val="005508E4"/>
    <w:rsid w:val="00551029"/>
    <w:rsid w:val="00552B42"/>
    <w:rsid w:val="00555E55"/>
    <w:rsid w:val="0055785E"/>
    <w:rsid w:val="00565CD8"/>
    <w:rsid w:val="0058328F"/>
    <w:rsid w:val="005A278B"/>
    <w:rsid w:val="005A2877"/>
    <w:rsid w:val="005C0EDB"/>
    <w:rsid w:val="005C4A21"/>
    <w:rsid w:val="005C7F15"/>
    <w:rsid w:val="005D1A25"/>
    <w:rsid w:val="005E2A70"/>
    <w:rsid w:val="005E7EF2"/>
    <w:rsid w:val="005F30DB"/>
    <w:rsid w:val="005F4834"/>
    <w:rsid w:val="005F4F1D"/>
    <w:rsid w:val="006073A4"/>
    <w:rsid w:val="006131BE"/>
    <w:rsid w:val="00645912"/>
    <w:rsid w:val="00647276"/>
    <w:rsid w:val="006604E7"/>
    <w:rsid w:val="00660550"/>
    <w:rsid w:val="00665934"/>
    <w:rsid w:val="00676F23"/>
    <w:rsid w:val="0068215D"/>
    <w:rsid w:val="006830F4"/>
    <w:rsid w:val="006842FE"/>
    <w:rsid w:val="00690B95"/>
    <w:rsid w:val="00696D38"/>
    <w:rsid w:val="0069704E"/>
    <w:rsid w:val="006A1488"/>
    <w:rsid w:val="006A4758"/>
    <w:rsid w:val="006A7611"/>
    <w:rsid w:val="006B5D47"/>
    <w:rsid w:val="006C0155"/>
    <w:rsid w:val="006C41FA"/>
    <w:rsid w:val="006E06F2"/>
    <w:rsid w:val="006F0CB0"/>
    <w:rsid w:val="006F0E1D"/>
    <w:rsid w:val="006F717E"/>
    <w:rsid w:val="00715ACB"/>
    <w:rsid w:val="0072265C"/>
    <w:rsid w:val="007249D5"/>
    <w:rsid w:val="007277F5"/>
    <w:rsid w:val="0073562C"/>
    <w:rsid w:val="00736627"/>
    <w:rsid w:val="00740FAE"/>
    <w:rsid w:val="00742DA5"/>
    <w:rsid w:val="007477BD"/>
    <w:rsid w:val="0075052D"/>
    <w:rsid w:val="00753F59"/>
    <w:rsid w:val="00767C4C"/>
    <w:rsid w:val="00773F03"/>
    <w:rsid w:val="00785B51"/>
    <w:rsid w:val="00791FD3"/>
    <w:rsid w:val="00794B82"/>
    <w:rsid w:val="007960D0"/>
    <w:rsid w:val="007A09CC"/>
    <w:rsid w:val="007A1CA1"/>
    <w:rsid w:val="007A29A6"/>
    <w:rsid w:val="007B5CC5"/>
    <w:rsid w:val="007C3009"/>
    <w:rsid w:val="007C370C"/>
    <w:rsid w:val="007C7212"/>
    <w:rsid w:val="007D2BFE"/>
    <w:rsid w:val="007D5647"/>
    <w:rsid w:val="007E002B"/>
    <w:rsid w:val="007E3F56"/>
    <w:rsid w:val="007E6692"/>
    <w:rsid w:val="007E67D6"/>
    <w:rsid w:val="007F7C1E"/>
    <w:rsid w:val="008068AF"/>
    <w:rsid w:val="00806A73"/>
    <w:rsid w:val="00814988"/>
    <w:rsid w:val="00820689"/>
    <w:rsid w:val="008246DC"/>
    <w:rsid w:val="0082520A"/>
    <w:rsid w:val="0082603C"/>
    <w:rsid w:val="00826B7F"/>
    <w:rsid w:val="00835F1B"/>
    <w:rsid w:val="00836FB2"/>
    <w:rsid w:val="0084110B"/>
    <w:rsid w:val="00847EAF"/>
    <w:rsid w:val="00852425"/>
    <w:rsid w:val="00856A01"/>
    <w:rsid w:val="00877BD9"/>
    <w:rsid w:val="00883148"/>
    <w:rsid w:val="008873C6"/>
    <w:rsid w:val="008A1064"/>
    <w:rsid w:val="008B15E4"/>
    <w:rsid w:val="008B25A7"/>
    <w:rsid w:val="008B7EA7"/>
    <w:rsid w:val="008C020C"/>
    <w:rsid w:val="008C2427"/>
    <w:rsid w:val="008C74B6"/>
    <w:rsid w:val="008D0043"/>
    <w:rsid w:val="008D5013"/>
    <w:rsid w:val="008E0DA6"/>
    <w:rsid w:val="008E1030"/>
    <w:rsid w:val="008E1E4C"/>
    <w:rsid w:val="008E4F4F"/>
    <w:rsid w:val="00900933"/>
    <w:rsid w:val="00905851"/>
    <w:rsid w:val="00911AC2"/>
    <w:rsid w:val="009135CD"/>
    <w:rsid w:val="00914BE6"/>
    <w:rsid w:val="009158F7"/>
    <w:rsid w:val="00916A25"/>
    <w:rsid w:val="0093338F"/>
    <w:rsid w:val="009472C7"/>
    <w:rsid w:val="00950306"/>
    <w:rsid w:val="00956ED9"/>
    <w:rsid w:val="00957B1E"/>
    <w:rsid w:val="00972585"/>
    <w:rsid w:val="0097786B"/>
    <w:rsid w:val="0098320D"/>
    <w:rsid w:val="0098678C"/>
    <w:rsid w:val="009A0226"/>
    <w:rsid w:val="009A3E8C"/>
    <w:rsid w:val="009A427A"/>
    <w:rsid w:val="009A734A"/>
    <w:rsid w:val="009C2A8D"/>
    <w:rsid w:val="009C54BC"/>
    <w:rsid w:val="009D15F8"/>
    <w:rsid w:val="009D212A"/>
    <w:rsid w:val="009E5AEC"/>
    <w:rsid w:val="009E6A61"/>
    <w:rsid w:val="009F6804"/>
    <w:rsid w:val="00A043CD"/>
    <w:rsid w:val="00A04A37"/>
    <w:rsid w:val="00A05A28"/>
    <w:rsid w:val="00A079CB"/>
    <w:rsid w:val="00A10CE2"/>
    <w:rsid w:val="00A13BC7"/>
    <w:rsid w:val="00A25D7F"/>
    <w:rsid w:val="00A34298"/>
    <w:rsid w:val="00A4259B"/>
    <w:rsid w:val="00A44D82"/>
    <w:rsid w:val="00A465AD"/>
    <w:rsid w:val="00A46C75"/>
    <w:rsid w:val="00A5324B"/>
    <w:rsid w:val="00A53715"/>
    <w:rsid w:val="00A556E6"/>
    <w:rsid w:val="00A571AA"/>
    <w:rsid w:val="00A71065"/>
    <w:rsid w:val="00A778F0"/>
    <w:rsid w:val="00A81878"/>
    <w:rsid w:val="00A83396"/>
    <w:rsid w:val="00AA01A9"/>
    <w:rsid w:val="00AA0755"/>
    <w:rsid w:val="00AA5177"/>
    <w:rsid w:val="00AA654A"/>
    <w:rsid w:val="00AB09B1"/>
    <w:rsid w:val="00AB22F1"/>
    <w:rsid w:val="00AB3B8F"/>
    <w:rsid w:val="00AB55E6"/>
    <w:rsid w:val="00AC56DC"/>
    <w:rsid w:val="00AC6151"/>
    <w:rsid w:val="00AD0FF6"/>
    <w:rsid w:val="00AE1DBC"/>
    <w:rsid w:val="00AE7C7F"/>
    <w:rsid w:val="00AF2560"/>
    <w:rsid w:val="00AF282B"/>
    <w:rsid w:val="00AF53C0"/>
    <w:rsid w:val="00B01ECE"/>
    <w:rsid w:val="00B1781F"/>
    <w:rsid w:val="00B244B1"/>
    <w:rsid w:val="00B3478F"/>
    <w:rsid w:val="00B359BD"/>
    <w:rsid w:val="00B37A41"/>
    <w:rsid w:val="00B4062B"/>
    <w:rsid w:val="00B406FA"/>
    <w:rsid w:val="00B41DA3"/>
    <w:rsid w:val="00B55467"/>
    <w:rsid w:val="00B66069"/>
    <w:rsid w:val="00B66301"/>
    <w:rsid w:val="00B756DE"/>
    <w:rsid w:val="00B756E8"/>
    <w:rsid w:val="00B7573C"/>
    <w:rsid w:val="00B85FE3"/>
    <w:rsid w:val="00B87661"/>
    <w:rsid w:val="00B8775E"/>
    <w:rsid w:val="00B909C6"/>
    <w:rsid w:val="00B942E1"/>
    <w:rsid w:val="00B96B50"/>
    <w:rsid w:val="00BA26A9"/>
    <w:rsid w:val="00BA39AE"/>
    <w:rsid w:val="00BA47C4"/>
    <w:rsid w:val="00BA4C4C"/>
    <w:rsid w:val="00BB1489"/>
    <w:rsid w:val="00BB2BB1"/>
    <w:rsid w:val="00BB412D"/>
    <w:rsid w:val="00BC21B7"/>
    <w:rsid w:val="00BD05BF"/>
    <w:rsid w:val="00BE64A2"/>
    <w:rsid w:val="00BE65BD"/>
    <w:rsid w:val="00BF53D6"/>
    <w:rsid w:val="00C15A53"/>
    <w:rsid w:val="00C21F52"/>
    <w:rsid w:val="00C26741"/>
    <w:rsid w:val="00C269C1"/>
    <w:rsid w:val="00C27029"/>
    <w:rsid w:val="00C27BBF"/>
    <w:rsid w:val="00C33F8E"/>
    <w:rsid w:val="00C33FDD"/>
    <w:rsid w:val="00C417AA"/>
    <w:rsid w:val="00C579B6"/>
    <w:rsid w:val="00C624D8"/>
    <w:rsid w:val="00C730B8"/>
    <w:rsid w:val="00C73A94"/>
    <w:rsid w:val="00C74CE8"/>
    <w:rsid w:val="00C83636"/>
    <w:rsid w:val="00C87EC4"/>
    <w:rsid w:val="00C97CDD"/>
    <w:rsid w:val="00CB0926"/>
    <w:rsid w:val="00CB5085"/>
    <w:rsid w:val="00CC606D"/>
    <w:rsid w:val="00CD604B"/>
    <w:rsid w:val="00CD6240"/>
    <w:rsid w:val="00CE402F"/>
    <w:rsid w:val="00CE7FF1"/>
    <w:rsid w:val="00CF3473"/>
    <w:rsid w:val="00D062EE"/>
    <w:rsid w:val="00D2595C"/>
    <w:rsid w:val="00D32D74"/>
    <w:rsid w:val="00D35015"/>
    <w:rsid w:val="00D35F5C"/>
    <w:rsid w:val="00D411D9"/>
    <w:rsid w:val="00D54E56"/>
    <w:rsid w:val="00D56A83"/>
    <w:rsid w:val="00D577FE"/>
    <w:rsid w:val="00D57C19"/>
    <w:rsid w:val="00D812AA"/>
    <w:rsid w:val="00D83540"/>
    <w:rsid w:val="00D94EFC"/>
    <w:rsid w:val="00D9539F"/>
    <w:rsid w:val="00DB5ABD"/>
    <w:rsid w:val="00DB6736"/>
    <w:rsid w:val="00DC2E05"/>
    <w:rsid w:val="00DC4289"/>
    <w:rsid w:val="00DC4350"/>
    <w:rsid w:val="00DD30E2"/>
    <w:rsid w:val="00DD3313"/>
    <w:rsid w:val="00DD34D2"/>
    <w:rsid w:val="00DD3800"/>
    <w:rsid w:val="00DE0E6E"/>
    <w:rsid w:val="00DE683E"/>
    <w:rsid w:val="00DF0E71"/>
    <w:rsid w:val="00DF620C"/>
    <w:rsid w:val="00E05052"/>
    <w:rsid w:val="00E06151"/>
    <w:rsid w:val="00E079C9"/>
    <w:rsid w:val="00E101F7"/>
    <w:rsid w:val="00E14797"/>
    <w:rsid w:val="00E239CC"/>
    <w:rsid w:val="00E25765"/>
    <w:rsid w:val="00E32934"/>
    <w:rsid w:val="00E341C5"/>
    <w:rsid w:val="00E359A1"/>
    <w:rsid w:val="00E36CF4"/>
    <w:rsid w:val="00E40723"/>
    <w:rsid w:val="00E41DA7"/>
    <w:rsid w:val="00E458CD"/>
    <w:rsid w:val="00E60B93"/>
    <w:rsid w:val="00E61EB6"/>
    <w:rsid w:val="00E70700"/>
    <w:rsid w:val="00E84AAF"/>
    <w:rsid w:val="00E932A2"/>
    <w:rsid w:val="00E95025"/>
    <w:rsid w:val="00EA6C94"/>
    <w:rsid w:val="00EB3731"/>
    <w:rsid w:val="00EC3A85"/>
    <w:rsid w:val="00EC6877"/>
    <w:rsid w:val="00EE152A"/>
    <w:rsid w:val="00EE286C"/>
    <w:rsid w:val="00EF43A4"/>
    <w:rsid w:val="00EF7553"/>
    <w:rsid w:val="00F0481A"/>
    <w:rsid w:val="00F07ECD"/>
    <w:rsid w:val="00F106AB"/>
    <w:rsid w:val="00F111E0"/>
    <w:rsid w:val="00F11F16"/>
    <w:rsid w:val="00F13804"/>
    <w:rsid w:val="00F2497E"/>
    <w:rsid w:val="00F25045"/>
    <w:rsid w:val="00F251F6"/>
    <w:rsid w:val="00F25417"/>
    <w:rsid w:val="00F26327"/>
    <w:rsid w:val="00F2636C"/>
    <w:rsid w:val="00F30F8A"/>
    <w:rsid w:val="00F366D1"/>
    <w:rsid w:val="00F437A2"/>
    <w:rsid w:val="00F54F29"/>
    <w:rsid w:val="00F56E13"/>
    <w:rsid w:val="00F603C4"/>
    <w:rsid w:val="00F62B0E"/>
    <w:rsid w:val="00F63A4D"/>
    <w:rsid w:val="00F64413"/>
    <w:rsid w:val="00F734E2"/>
    <w:rsid w:val="00F7663B"/>
    <w:rsid w:val="00F92553"/>
    <w:rsid w:val="00F92A2D"/>
    <w:rsid w:val="00FA0A7D"/>
    <w:rsid w:val="00FA78F7"/>
    <w:rsid w:val="00FB7C7E"/>
    <w:rsid w:val="00FC11F6"/>
    <w:rsid w:val="00FC124C"/>
    <w:rsid w:val="00FC520D"/>
    <w:rsid w:val="00FC59DF"/>
    <w:rsid w:val="00FE6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EFC"/>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143CA"/>
    <w:pPr>
      <w:spacing w:after="0" w:line="240" w:lineRule="auto"/>
    </w:pPr>
  </w:style>
  <w:style w:type="paragraph" w:styleId="a5">
    <w:name w:val="List Paragraph"/>
    <w:basedOn w:val="a"/>
    <w:uiPriority w:val="34"/>
    <w:qFormat/>
    <w:rsid w:val="001D0F86"/>
    <w:pPr>
      <w:ind w:left="720"/>
      <w:contextualSpacing/>
    </w:pPr>
  </w:style>
  <w:style w:type="paragraph" w:styleId="a6">
    <w:name w:val="Balloon Text"/>
    <w:basedOn w:val="a"/>
    <w:link w:val="a7"/>
    <w:uiPriority w:val="99"/>
    <w:semiHidden/>
    <w:unhideWhenUsed/>
    <w:rsid w:val="00552B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2B42"/>
    <w:rPr>
      <w:rFonts w:ascii="Tahoma" w:hAnsi="Tahoma" w:cs="Tahoma"/>
      <w:sz w:val="16"/>
      <w:szCs w:val="16"/>
    </w:rPr>
  </w:style>
  <w:style w:type="table" w:customStyle="1" w:styleId="1">
    <w:name w:val="Сетка таблицы1"/>
    <w:basedOn w:val="a1"/>
    <w:next w:val="a3"/>
    <w:uiPriority w:val="59"/>
    <w:rsid w:val="00736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EA6C94"/>
    <w:pPr>
      <w:spacing w:after="0" w:line="360" w:lineRule="auto"/>
      <w:jc w:val="both"/>
    </w:pPr>
    <w:rPr>
      <w:rFonts w:ascii="Times New Roman" w:eastAsia="Times New Roman" w:hAnsi="Times New Roman" w:cs="Times New Roman"/>
      <w:sz w:val="24"/>
      <w:szCs w:val="24"/>
      <w:lang w:val="lt-LT"/>
    </w:rPr>
  </w:style>
  <w:style w:type="character" w:customStyle="1" w:styleId="a9">
    <w:name w:val="Основной текст Знак"/>
    <w:basedOn w:val="a0"/>
    <w:link w:val="a8"/>
    <w:rsid w:val="00EA6C94"/>
    <w:rPr>
      <w:rFonts w:ascii="Times New Roman" w:eastAsia="Times New Roman" w:hAnsi="Times New Roman" w:cs="Times New Roman"/>
      <w:sz w:val="24"/>
      <w:szCs w:val="24"/>
      <w:lang w:val="lt-LT"/>
    </w:rPr>
  </w:style>
  <w:style w:type="table" w:customStyle="1" w:styleId="2">
    <w:name w:val="Сетка таблицы2"/>
    <w:basedOn w:val="a1"/>
    <w:next w:val="a3"/>
    <w:uiPriority w:val="59"/>
    <w:rsid w:val="009A0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454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465AD"/>
  </w:style>
  <w:style w:type="numbering" w:customStyle="1" w:styleId="10">
    <w:name w:val="Нет списка1"/>
    <w:next w:val="a2"/>
    <w:uiPriority w:val="99"/>
    <w:semiHidden/>
    <w:unhideWhenUsed/>
    <w:rsid w:val="00A465AD"/>
  </w:style>
  <w:style w:type="table" w:customStyle="1" w:styleId="4">
    <w:name w:val="Сетка таблицы4"/>
    <w:basedOn w:val="a1"/>
    <w:next w:val="a3"/>
    <w:uiPriority w:val="59"/>
    <w:rsid w:val="00A46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10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B08E2"/>
    <w:rPr>
      <w:b/>
      <w:bCs/>
    </w:rPr>
  </w:style>
  <w:style w:type="character" w:styleId="ab">
    <w:name w:val="Hyperlink"/>
    <w:basedOn w:val="a0"/>
    <w:uiPriority w:val="99"/>
    <w:semiHidden/>
    <w:unhideWhenUsed/>
    <w:rsid w:val="00EC6877"/>
    <w:rPr>
      <w:color w:val="0000FF" w:themeColor="hyperlink"/>
      <w:u w:val="single"/>
    </w:rPr>
  </w:style>
  <w:style w:type="table" w:customStyle="1" w:styleId="6">
    <w:name w:val="Сетка таблицы6"/>
    <w:basedOn w:val="a1"/>
    <w:next w:val="a3"/>
    <w:uiPriority w:val="59"/>
    <w:rsid w:val="00727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a1"/>
    <w:next w:val="a3"/>
    <w:uiPriority w:val="59"/>
    <w:rsid w:val="00182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2B2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EFC"/>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143CA"/>
    <w:pPr>
      <w:spacing w:after="0" w:line="240" w:lineRule="auto"/>
    </w:pPr>
  </w:style>
  <w:style w:type="paragraph" w:styleId="a5">
    <w:name w:val="List Paragraph"/>
    <w:basedOn w:val="a"/>
    <w:uiPriority w:val="34"/>
    <w:qFormat/>
    <w:rsid w:val="001D0F86"/>
    <w:pPr>
      <w:ind w:left="720"/>
      <w:contextualSpacing/>
    </w:pPr>
  </w:style>
  <w:style w:type="paragraph" w:styleId="a6">
    <w:name w:val="Balloon Text"/>
    <w:basedOn w:val="a"/>
    <w:link w:val="a7"/>
    <w:uiPriority w:val="99"/>
    <w:semiHidden/>
    <w:unhideWhenUsed/>
    <w:rsid w:val="00552B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2B42"/>
    <w:rPr>
      <w:rFonts w:ascii="Tahoma" w:hAnsi="Tahoma" w:cs="Tahoma"/>
      <w:sz w:val="16"/>
      <w:szCs w:val="16"/>
    </w:rPr>
  </w:style>
  <w:style w:type="table" w:customStyle="1" w:styleId="1">
    <w:name w:val="Сетка таблицы1"/>
    <w:basedOn w:val="a1"/>
    <w:next w:val="a3"/>
    <w:uiPriority w:val="59"/>
    <w:rsid w:val="00736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EA6C94"/>
    <w:pPr>
      <w:spacing w:after="0" w:line="360" w:lineRule="auto"/>
      <w:jc w:val="both"/>
    </w:pPr>
    <w:rPr>
      <w:rFonts w:ascii="Times New Roman" w:eastAsia="Times New Roman" w:hAnsi="Times New Roman" w:cs="Times New Roman"/>
      <w:sz w:val="24"/>
      <w:szCs w:val="24"/>
      <w:lang w:val="lt-LT"/>
    </w:rPr>
  </w:style>
  <w:style w:type="character" w:customStyle="1" w:styleId="a9">
    <w:name w:val="Основной текст Знак"/>
    <w:basedOn w:val="a0"/>
    <w:link w:val="a8"/>
    <w:rsid w:val="00EA6C94"/>
    <w:rPr>
      <w:rFonts w:ascii="Times New Roman" w:eastAsia="Times New Roman" w:hAnsi="Times New Roman" w:cs="Times New Roman"/>
      <w:sz w:val="24"/>
      <w:szCs w:val="24"/>
      <w:lang w:val="lt-LT"/>
    </w:rPr>
  </w:style>
  <w:style w:type="table" w:customStyle="1" w:styleId="2">
    <w:name w:val="Сетка таблицы2"/>
    <w:basedOn w:val="a1"/>
    <w:next w:val="a3"/>
    <w:uiPriority w:val="59"/>
    <w:rsid w:val="009A0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454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465AD"/>
  </w:style>
  <w:style w:type="numbering" w:customStyle="1" w:styleId="10">
    <w:name w:val="Нет списка1"/>
    <w:next w:val="a2"/>
    <w:uiPriority w:val="99"/>
    <w:semiHidden/>
    <w:unhideWhenUsed/>
    <w:rsid w:val="00A465AD"/>
  </w:style>
  <w:style w:type="table" w:customStyle="1" w:styleId="4">
    <w:name w:val="Сетка таблицы4"/>
    <w:basedOn w:val="a1"/>
    <w:next w:val="a3"/>
    <w:uiPriority w:val="59"/>
    <w:rsid w:val="00A46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10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B08E2"/>
    <w:rPr>
      <w:b/>
      <w:bCs/>
    </w:rPr>
  </w:style>
  <w:style w:type="character" w:styleId="ab">
    <w:name w:val="Hyperlink"/>
    <w:basedOn w:val="a0"/>
    <w:uiPriority w:val="99"/>
    <w:semiHidden/>
    <w:unhideWhenUsed/>
    <w:rsid w:val="00EC6877"/>
    <w:rPr>
      <w:color w:val="0000FF" w:themeColor="hyperlink"/>
      <w:u w:val="single"/>
    </w:rPr>
  </w:style>
  <w:style w:type="table" w:customStyle="1" w:styleId="6">
    <w:name w:val="Сетка таблицы6"/>
    <w:basedOn w:val="a1"/>
    <w:next w:val="a3"/>
    <w:uiPriority w:val="59"/>
    <w:rsid w:val="00727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a1"/>
    <w:next w:val="a3"/>
    <w:uiPriority w:val="59"/>
    <w:rsid w:val="00182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2B2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119">
      <w:bodyDiv w:val="1"/>
      <w:marLeft w:val="0"/>
      <w:marRight w:val="0"/>
      <w:marTop w:val="0"/>
      <w:marBottom w:val="0"/>
      <w:divBdr>
        <w:top w:val="none" w:sz="0" w:space="0" w:color="auto"/>
        <w:left w:val="none" w:sz="0" w:space="0" w:color="auto"/>
        <w:bottom w:val="none" w:sz="0" w:space="0" w:color="auto"/>
        <w:right w:val="none" w:sz="0" w:space="0" w:color="auto"/>
      </w:divBdr>
    </w:div>
    <w:div w:id="42751274">
      <w:bodyDiv w:val="1"/>
      <w:marLeft w:val="0"/>
      <w:marRight w:val="0"/>
      <w:marTop w:val="0"/>
      <w:marBottom w:val="0"/>
      <w:divBdr>
        <w:top w:val="none" w:sz="0" w:space="0" w:color="auto"/>
        <w:left w:val="none" w:sz="0" w:space="0" w:color="auto"/>
        <w:bottom w:val="none" w:sz="0" w:space="0" w:color="auto"/>
        <w:right w:val="none" w:sz="0" w:space="0" w:color="auto"/>
      </w:divBdr>
    </w:div>
    <w:div w:id="157625167">
      <w:bodyDiv w:val="1"/>
      <w:marLeft w:val="0"/>
      <w:marRight w:val="0"/>
      <w:marTop w:val="0"/>
      <w:marBottom w:val="0"/>
      <w:divBdr>
        <w:top w:val="none" w:sz="0" w:space="0" w:color="auto"/>
        <w:left w:val="none" w:sz="0" w:space="0" w:color="auto"/>
        <w:bottom w:val="none" w:sz="0" w:space="0" w:color="auto"/>
        <w:right w:val="none" w:sz="0" w:space="0" w:color="auto"/>
      </w:divBdr>
    </w:div>
    <w:div w:id="210532841">
      <w:bodyDiv w:val="1"/>
      <w:marLeft w:val="0"/>
      <w:marRight w:val="0"/>
      <w:marTop w:val="0"/>
      <w:marBottom w:val="0"/>
      <w:divBdr>
        <w:top w:val="none" w:sz="0" w:space="0" w:color="auto"/>
        <w:left w:val="none" w:sz="0" w:space="0" w:color="auto"/>
        <w:bottom w:val="none" w:sz="0" w:space="0" w:color="auto"/>
        <w:right w:val="none" w:sz="0" w:space="0" w:color="auto"/>
      </w:divBdr>
    </w:div>
    <w:div w:id="215048057">
      <w:bodyDiv w:val="1"/>
      <w:marLeft w:val="0"/>
      <w:marRight w:val="0"/>
      <w:marTop w:val="0"/>
      <w:marBottom w:val="0"/>
      <w:divBdr>
        <w:top w:val="none" w:sz="0" w:space="0" w:color="auto"/>
        <w:left w:val="none" w:sz="0" w:space="0" w:color="auto"/>
        <w:bottom w:val="none" w:sz="0" w:space="0" w:color="auto"/>
        <w:right w:val="none" w:sz="0" w:space="0" w:color="auto"/>
      </w:divBdr>
    </w:div>
    <w:div w:id="311830400">
      <w:bodyDiv w:val="1"/>
      <w:marLeft w:val="0"/>
      <w:marRight w:val="0"/>
      <w:marTop w:val="0"/>
      <w:marBottom w:val="0"/>
      <w:divBdr>
        <w:top w:val="none" w:sz="0" w:space="0" w:color="auto"/>
        <w:left w:val="none" w:sz="0" w:space="0" w:color="auto"/>
        <w:bottom w:val="none" w:sz="0" w:space="0" w:color="auto"/>
        <w:right w:val="none" w:sz="0" w:space="0" w:color="auto"/>
      </w:divBdr>
    </w:div>
    <w:div w:id="360520620">
      <w:bodyDiv w:val="1"/>
      <w:marLeft w:val="0"/>
      <w:marRight w:val="0"/>
      <w:marTop w:val="0"/>
      <w:marBottom w:val="0"/>
      <w:divBdr>
        <w:top w:val="none" w:sz="0" w:space="0" w:color="auto"/>
        <w:left w:val="none" w:sz="0" w:space="0" w:color="auto"/>
        <w:bottom w:val="none" w:sz="0" w:space="0" w:color="auto"/>
        <w:right w:val="none" w:sz="0" w:space="0" w:color="auto"/>
      </w:divBdr>
    </w:div>
    <w:div w:id="529995412">
      <w:bodyDiv w:val="1"/>
      <w:marLeft w:val="0"/>
      <w:marRight w:val="0"/>
      <w:marTop w:val="0"/>
      <w:marBottom w:val="0"/>
      <w:divBdr>
        <w:top w:val="none" w:sz="0" w:space="0" w:color="auto"/>
        <w:left w:val="none" w:sz="0" w:space="0" w:color="auto"/>
        <w:bottom w:val="none" w:sz="0" w:space="0" w:color="auto"/>
        <w:right w:val="none" w:sz="0" w:space="0" w:color="auto"/>
      </w:divBdr>
    </w:div>
    <w:div w:id="589778889">
      <w:bodyDiv w:val="1"/>
      <w:marLeft w:val="0"/>
      <w:marRight w:val="0"/>
      <w:marTop w:val="0"/>
      <w:marBottom w:val="0"/>
      <w:divBdr>
        <w:top w:val="none" w:sz="0" w:space="0" w:color="auto"/>
        <w:left w:val="none" w:sz="0" w:space="0" w:color="auto"/>
        <w:bottom w:val="none" w:sz="0" w:space="0" w:color="auto"/>
        <w:right w:val="none" w:sz="0" w:space="0" w:color="auto"/>
      </w:divBdr>
    </w:div>
    <w:div w:id="603461256">
      <w:bodyDiv w:val="1"/>
      <w:marLeft w:val="0"/>
      <w:marRight w:val="0"/>
      <w:marTop w:val="0"/>
      <w:marBottom w:val="0"/>
      <w:divBdr>
        <w:top w:val="none" w:sz="0" w:space="0" w:color="auto"/>
        <w:left w:val="none" w:sz="0" w:space="0" w:color="auto"/>
        <w:bottom w:val="none" w:sz="0" w:space="0" w:color="auto"/>
        <w:right w:val="none" w:sz="0" w:space="0" w:color="auto"/>
      </w:divBdr>
    </w:div>
    <w:div w:id="653223760">
      <w:bodyDiv w:val="1"/>
      <w:marLeft w:val="0"/>
      <w:marRight w:val="0"/>
      <w:marTop w:val="0"/>
      <w:marBottom w:val="0"/>
      <w:divBdr>
        <w:top w:val="none" w:sz="0" w:space="0" w:color="auto"/>
        <w:left w:val="none" w:sz="0" w:space="0" w:color="auto"/>
        <w:bottom w:val="none" w:sz="0" w:space="0" w:color="auto"/>
        <w:right w:val="none" w:sz="0" w:space="0" w:color="auto"/>
      </w:divBdr>
    </w:div>
    <w:div w:id="825054212">
      <w:bodyDiv w:val="1"/>
      <w:marLeft w:val="0"/>
      <w:marRight w:val="0"/>
      <w:marTop w:val="0"/>
      <w:marBottom w:val="0"/>
      <w:divBdr>
        <w:top w:val="none" w:sz="0" w:space="0" w:color="auto"/>
        <w:left w:val="none" w:sz="0" w:space="0" w:color="auto"/>
        <w:bottom w:val="none" w:sz="0" w:space="0" w:color="auto"/>
        <w:right w:val="none" w:sz="0" w:space="0" w:color="auto"/>
      </w:divBdr>
    </w:div>
    <w:div w:id="848759632">
      <w:bodyDiv w:val="1"/>
      <w:marLeft w:val="0"/>
      <w:marRight w:val="0"/>
      <w:marTop w:val="0"/>
      <w:marBottom w:val="0"/>
      <w:divBdr>
        <w:top w:val="none" w:sz="0" w:space="0" w:color="auto"/>
        <w:left w:val="none" w:sz="0" w:space="0" w:color="auto"/>
        <w:bottom w:val="none" w:sz="0" w:space="0" w:color="auto"/>
        <w:right w:val="none" w:sz="0" w:space="0" w:color="auto"/>
      </w:divBdr>
    </w:div>
    <w:div w:id="1082334772">
      <w:bodyDiv w:val="1"/>
      <w:marLeft w:val="0"/>
      <w:marRight w:val="0"/>
      <w:marTop w:val="0"/>
      <w:marBottom w:val="0"/>
      <w:divBdr>
        <w:top w:val="none" w:sz="0" w:space="0" w:color="auto"/>
        <w:left w:val="none" w:sz="0" w:space="0" w:color="auto"/>
        <w:bottom w:val="none" w:sz="0" w:space="0" w:color="auto"/>
        <w:right w:val="none" w:sz="0" w:space="0" w:color="auto"/>
      </w:divBdr>
    </w:div>
    <w:div w:id="1108542935">
      <w:bodyDiv w:val="1"/>
      <w:marLeft w:val="0"/>
      <w:marRight w:val="0"/>
      <w:marTop w:val="0"/>
      <w:marBottom w:val="0"/>
      <w:divBdr>
        <w:top w:val="none" w:sz="0" w:space="0" w:color="auto"/>
        <w:left w:val="none" w:sz="0" w:space="0" w:color="auto"/>
        <w:bottom w:val="none" w:sz="0" w:space="0" w:color="auto"/>
        <w:right w:val="none" w:sz="0" w:space="0" w:color="auto"/>
      </w:divBdr>
    </w:div>
    <w:div w:id="1210914716">
      <w:bodyDiv w:val="1"/>
      <w:marLeft w:val="0"/>
      <w:marRight w:val="0"/>
      <w:marTop w:val="0"/>
      <w:marBottom w:val="0"/>
      <w:divBdr>
        <w:top w:val="none" w:sz="0" w:space="0" w:color="auto"/>
        <w:left w:val="none" w:sz="0" w:space="0" w:color="auto"/>
        <w:bottom w:val="none" w:sz="0" w:space="0" w:color="auto"/>
        <w:right w:val="none" w:sz="0" w:space="0" w:color="auto"/>
      </w:divBdr>
    </w:div>
    <w:div w:id="1266572711">
      <w:bodyDiv w:val="1"/>
      <w:marLeft w:val="0"/>
      <w:marRight w:val="0"/>
      <w:marTop w:val="0"/>
      <w:marBottom w:val="0"/>
      <w:divBdr>
        <w:top w:val="none" w:sz="0" w:space="0" w:color="auto"/>
        <w:left w:val="none" w:sz="0" w:space="0" w:color="auto"/>
        <w:bottom w:val="none" w:sz="0" w:space="0" w:color="auto"/>
        <w:right w:val="none" w:sz="0" w:space="0" w:color="auto"/>
      </w:divBdr>
    </w:div>
    <w:div w:id="1319109317">
      <w:bodyDiv w:val="1"/>
      <w:marLeft w:val="0"/>
      <w:marRight w:val="0"/>
      <w:marTop w:val="0"/>
      <w:marBottom w:val="0"/>
      <w:divBdr>
        <w:top w:val="none" w:sz="0" w:space="0" w:color="auto"/>
        <w:left w:val="none" w:sz="0" w:space="0" w:color="auto"/>
        <w:bottom w:val="none" w:sz="0" w:space="0" w:color="auto"/>
        <w:right w:val="none" w:sz="0" w:space="0" w:color="auto"/>
      </w:divBdr>
    </w:div>
    <w:div w:id="1325236167">
      <w:bodyDiv w:val="1"/>
      <w:marLeft w:val="0"/>
      <w:marRight w:val="0"/>
      <w:marTop w:val="0"/>
      <w:marBottom w:val="0"/>
      <w:divBdr>
        <w:top w:val="none" w:sz="0" w:space="0" w:color="auto"/>
        <w:left w:val="none" w:sz="0" w:space="0" w:color="auto"/>
        <w:bottom w:val="none" w:sz="0" w:space="0" w:color="auto"/>
        <w:right w:val="none" w:sz="0" w:space="0" w:color="auto"/>
      </w:divBdr>
    </w:div>
    <w:div w:id="1334261328">
      <w:bodyDiv w:val="1"/>
      <w:marLeft w:val="0"/>
      <w:marRight w:val="0"/>
      <w:marTop w:val="0"/>
      <w:marBottom w:val="0"/>
      <w:divBdr>
        <w:top w:val="none" w:sz="0" w:space="0" w:color="auto"/>
        <w:left w:val="none" w:sz="0" w:space="0" w:color="auto"/>
        <w:bottom w:val="none" w:sz="0" w:space="0" w:color="auto"/>
        <w:right w:val="none" w:sz="0" w:space="0" w:color="auto"/>
      </w:divBdr>
    </w:div>
    <w:div w:id="1363897236">
      <w:bodyDiv w:val="1"/>
      <w:marLeft w:val="0"/>
      <w:marRight w:val="0"/>
      <w:marTop w:val="0"/>
      <w:marBottom w:val="0"/>
      <w:divBdr>
        <w:top w:val="none" w:sz="0" w:space="0" w:color="auto"/>
        <w:left w:val="none" w:sz="0" w:space="0" w:color="auto"/>
        <w:bottom w:val="none" w:sz="0" w:space="0" w:color="auto"/>
        <w:right w:val="none" w:sz="0" w:space="0" w:color="auto"/>
      </w:divBdr>
    </w:div>
    <w:div w:id="1482700338">
      <w:bodyDiv w:val="1"/>
      <w:marLeft w:val="0"/>
      <w:marRight w:val="0"/>
      <w:marTop w:val="0"/>
      <w:marBottom w:val="0"/>
      <w:divBdr>
        <w:top w:val="none" w:sz="0" w:space="0" w:color="auto"/>
        <w:left w:val="none" w:sz="0" w:space="0" w:color="auto"/>
        <w:bottom w:val="none" w:sz="0" w:space="0" w:color="auto"/>
        <w:right w:val="none" w:sz="0" w:space="0" w:color="auto"/>
      </w:divBdr>
    </w:div>
    <w:div w:id="1561087901">
      <w:bodyDiv w:val="1"/>
      <w:marLeft w:val="0"/>
      <w:marRight w:val="0"/>
      <w:marTop w:val="0"/>
      <w:marBottom w:val="0"/>
      <w:divBdr>
        <w:top w:val="none" w:sz="0" w:space="0" w:color="auto"/>
        <w:left w:val="none" w:sz="0" w:space="0" w:color="auto"/>
        <w:bottom w:val="none" w:sz="0" w:space="0" w:color="auto"/>
        <w:right w:val="none" w:sz="0" w:space="0" w:color="auto"/>
      </w:divBdr>
    </w:div>
    <w:div w:id="1604872305">
      <w:bodyDiv w:val="1"/>
      <w:marLeft w:val="0"/>
      <w:marRight w:val="0"/>
      <w:marTop w:val="0"/>
      <w:marBottom w:val="0"/>
      <w:divBdr>
        <w:top w:val="none" w:sz="0" w:space="0" w:color="auto"/>
        <w:left w:val="none" w:sz="0" w:space="0" w:color="auto"/>
        <w:bottom w:val="none" w:sz="0" w:space="0" w:color="auto"/>
        <w:right w:val="none" w:sz="0" w:space="0" w:color="auto"/>
      </w:divBdr>
    </w:div>
    <w:div w:id="1627664843">
      <w:bodyDiv w:val="1"/>
      <w:marLeft w:val="0"/>
      <w:marRight w:val="0"/>
      <w:marTop w:val="0"/>
      <w:marBottom w:val="0"/>
      <w:divBdr>
        <w:top w:val="none" w:sz="0" w:space="0" w:color="auto"/>
        <w:left w:val="none" w:sz="0" w:space="0" w:color="auto"/>
        <w:bottom w:val="none" w:sz="0" w:space="0" w:color="auto"/>
        <w:right w:val="none" w:sz="0" w:space="0" w:color="auto"/>
      </w:divBdr>
    </w:div>
    <w:div w:id="1677033028">
      <w:bodyDiv w:val="1"/>
      <w:marLeft w:val="0"/>
      <w:marRight w:val="0"/>
      <w:marTop w:val="0"/>
      <w:marBottom w:val="0"/>
      <w:divBdr>
        <w:top w:val="none" w:sz="0" w:space="0" w:color="auto"/>
        <w:left w:val="none" w:sz="0" w:space="0" w:color="auto"/>
        <w:bottom w:val="none" w:sz="0" w:space="0" w:color="auto"/>
        <w:right w:val="none" w:sz="0" w:space="0" w:color="auto"/>
      </w:divBdr>
    </w:div>
    <w:div w:id="1794250137">
      <w:bodyDiv w:val="1"/>
      <w:marLeft w:val="0"/>
      <w:marRight w:val="0"/>
      <w:marTop w:val="0"/>
      <w:marBottom w:val="0"/>
      <w:divBdr>
        <w:top w:val="none" w:sz="0" w:space="0" w:color="auto"/>
        <w:left w:val="none" w:sz="0" w:space="0" w:color="auto"/>
        <w:bottom w:val="none" w:sz="0" w:space="0" w:color="auto"/>
        <w:right w:val="none" w:sz="0" w:space="0" w:color="auto"/>
      </w:divBdr>
    </w:div>
    <w:div w:id="1869220583">
      <w:bodyDiv w:val="1"/>
      <w:marLeft w:val="0"/>
      <w:marRight w:val="0"/>
      <w:marTop w:val="0"/>
      <w:marBottom w:val="0"/>
      <w:divBdr>
        <w:top w:val="none" w:sz="0" w:space="0" w:color="auto"/>
        <w:left w:val="none" w:sz="0" w:space="0" w:color="auto"/>
        <w:bottom w:val="none" w:sz="0" w:space="0" w:color="auto"/>
        <w:right w:val="none" w:sz="0" w:space="0" w:color="auto"/>
      </w:divBdr>
    </w:div>
    <w:div w:id="1885633636">
      <w:bodyDiv w:val="1"/>
      <w:marLeft w:val="0"/>
      <w:marRight w:val="0"/>
      <w:marTop w:val="0"/>
      <w:marBottom w:val="0"/>
      <w:divBdr>
        <w:top w:val="none" w:sz="0" w:space="0" w:color="auto"/>
        <w:left w:val="none" w:sz="0" w:space="0" w:color="auto"/>
        <w:bottom w:val="none" w:sz="0" w:space="0" w:color="auto"/>
        <w:right w:val="none" w:sz="0" w:space="0" w:color="auto"/>
      </w:divBdr>
    </w:div>
    <w:div w:id="211447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249B1-E12D-4D9A-B674-714330EB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20</Pages>
  <Words>6218</Words>
  <Characters>35449</Characters>
  <Application>Microsoft Office Word</Application>
  <DocSecurity>0</DocSecurity>
  <Lines>295</Lines>
  <Paragraphs>83</Paragraphs>
  <ScaleCrop>false</ScaleCrop>
  <HeadingPairs>
    <vt:vector size="6" baseType="variant">
      <vt:variant>
        <vt:lpstr>Название</vt:lpstr>
      </vt:variant>
      <vt:variant>
        <vt:i4>1</vt:i4>
      </vt:variant>
      <vt:variant>
        <vt:lpstr>Pavadinimas</vt:lpstr>
      </vt:variant>
      <vt:variant>
        <vt:i4>1</vt:i4>
      </vt:variant>
      <vt:variant>
        <vt:lpstr>Tytuł</vt:lpstr>
      </vt:variant>
      <vt:variant>
        <vt:i4>1</vt:i4>
      </vt:variant>
    </vt:vector>
  </HeadingPairs>
  <TitlesOfParts>
    <vt:vector size="3" baseType="lpstr">
      <vt:lpstr/>
      <vt:lpstr/>
      <vt:lpstr/>
    </vt:vector>
  </TitlesOfParts>
  <Company>Computer</Company>
  <LinksUpToDate>false</LinksUpToDate>
  <CharactersWithSpaces>41584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Regina</cp:lastModifiedBy>
  <cp:revision>12</cp:revision>
  <cp:lastPrinted>2024-02-20T10:21:00Z</cp:lastPrinted>
  <dcterms:created xsi:type="dcterms:W3CDTF">2025-02-10T13:20:00Z</dcterms:created>
  <dcterms:modified xsi:type="dcterms:W3CDTF">2025-07-08T08:38:00Z</dcterms:modified>
</cp:coreProperties>
</file>