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55" w:rsidRDefault="009E0C55" w:rsidP="002C2B17">
      <w:pPr>
        <w:jc w:val="center"/>
        <w:rPr>
          <w:lang w:eastAsia="ru-RU"/>
        </w:rPr>
      </w:pPr>
      <w:r>
        <w:rPr>
          <w:lang w:val="ru-RU" w:eastAsia="ru-RU"/>
        </w:rPr>
        <w:object w:dxaOrig="75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3pt" o:ole="" fillcolor="window">
            <v:imagedata r:id="rId5" o:title=""/>
          </v:shape>
          <o:OLEObject Type="Embed" ProgID="CorelPhotoPaint.Image.9" ShapeID="_x0000_i1025" DrawAspect="Content" ObjectID="_1561186098" r:id="rId6"/>
        </w:object>
      </w:r>
    </w:p>
    <w:p w:rsidR="009E0C55" w:rsidRDefault="009E0C55" w:rsidP="002C2B17">
      <w:pPr>
        <w:jc w:val="center"/>
      </w:pPr>
    </w:p>
    <w:p w:rsidR="009E0C55" w:rsidRPr="002C57A8" w:rsidRDefault="009E0C55" w:rsidP="002C2B17">
      <w:pPr>
        <w:jc w:val="center"/>
        <w:rPr>
          <w:b/>
        </w:rPr>
      </w:pPr>
      <w:r w:rsidRPr="007E2A37">
        <w:rPr>
          <w:b/>
        </w:rPr>
        <w:t>VILNIAUS RAJONO</w:t>
      </w:r>
      <w:r w:rsidRPr="002C57A8">
        <w:rPr>
          <w:b/>
        </w:rPr>
        <w:t xml:space="preserve"> SAVIVALDYB</w:t>
      </w:r>
      <w:r w:rsidRPr="007E2A37">
        <w:rPr>
          <w:b/>
        </w:rPr>
        <w:t>ĖS TARYBA</w:t>
      </w:r>
    </w:p>
    <w:p w:rsidR="009E0C55" w:rsidRPr="002C57A8" w:rsidRDefault="009E0C55" w:rsidP="002C2B17">
      <w:pPr>
        <w:jc w:val="center"/>
        <w:rPr>
          <w:highlight w:val="yellow"/>
        </w:rPr>
      </w:pPr>
    </w:p>
    <w:p w:rsidR="009E0C55" w:rsidRPr="00ED3709" w:rsidRDefault="009E0C55" w:rsidP="002C2B17">
      <w:pPr>
        <w:jc w:val="center"/>
        <w:rPr>
          <w:b/>
        </w:rPr>
      </w:pPr>
      <w:r w:rsidRPr="00ED3709">
        <w:rPr>
          <w:b/>
        </w:rPr>
        <w:t>SPRENDIMAS</w:t>
      </w:r>
    </w:p>
    <w:p w:rsidR="009E0C55" w:rsidRPr="00ED3709" w:rsidRDefault="009E0C55" w:rsidP="002C2B17">
      <w:pPr>
        <w:jc w:val="center"/>
        <w:rPr>
          <w:b/>
          <w:caps/>
        </w:rPr>
      </w:pPr>
      <w:r w:rsidRPr="00ED3709">
        <w:rPr>
          <w:b/>
        </w:rPr>
        <w:t>DĖL</w:t>
      </w:r>
      <w:r w:rsidRPr="00ED3709">
        <w:rPr>
          <w:b/>
          <w:caps/>
        </w:rPr>
        <w:t xml:space="preserve"> mokesčio už vaiko MAITINIMĄ IR UGDYMO REIKMIŲ TENKINIMĄ VILNIAUS RAJONO SAVIVALDYBĖS ŠVIETIMO ĮSTAIGOSE, ĮGYVENDINANČIOSE IKIMOKYKLINIO IR PRIEŠMOKYKLINIO UGDYMo PROGRAMAS, NUSTATYMO TVARKOS APRAŠO TVIRTINIMO</w:t>
      </w:r>
      <w:bookmarkStart w:id="0" w:name="Miestas"/>
    </w:p>
    <w:p w:rsidR="009E0C55" w:rsidRPr="009E0C55" w:rsidRDefault="009E0C55" w:rsidP="002C2B17">
      <w:pPr>
        <w:jc w:val="center"/>
        <w:rPr>
          <w:highlight w:val="yellow"/>
        </w:rPr>
      </w:pPr>
    </w:p>
    <w:p w:rsidR="009E0C55" w:rsidRDefault="009E0C55" w:rsidP="002C2B17">
      <w:pPr>
        <w:jc w:val="center"/>
      </w:pPr>
      <w:r w:rsidRPr="009E0C55">
        <w:t>2017 m. birželio 30 d. Nr. T3-</w:t>
      </w:r>
      <w:r w:rsidR="00724695">
        <w:t>279</w:t>
      </w:r>
      <w:bookmarkStart w:id="1" w:name="_GoBack"/>
      <w:bookmarkEnd w:id="1"/>
    </w:p>
    <w:p w:rsidR="009E0C55" w:rsidRPr="009E0C55" w:rsidRDefault="009E0C55" w:rsidP="002C2B17">
      <w:pPr>
        <w:jc w:val="center"/>
      </w:pPr>
      <w:r>
        <w:t>Vilnius</w:t>
      </w:r>
    </w:p>
    <w:bookmarkEnd w:id="0"/>
    <w:p w:rsidR="009E0C55" w:rsidRPr="009E0C55" w:rsidRDefault="009E0C55" w:rsidP="002C2B17">
      <w:pPr>
        <w:rPr>
          <w:highlight w:val="yellow"/>
        </w:rPr>
      </w:pPr>
    </w:p>
    <w:p w:rsidR="009E0C55" w:rsidRPr="00FB08BD" w:rsidRDefault="009E0C55" w:rsidP="00756F72">
      <w:pPr>
        <w:ind w:firstLine="851"/>
        <w:jc w:val="both"/>
      </w:pPr>
      <w:r w:rsidRPr="00767940">
        <w:t>Vadovaudamasi Lietuvos Respublikos vietos savivaldos įstatymo 6 straipsnio 10 punktu, 16 straipsnio 2 dalies 37 punktu, 18 straipsnio 1 dalimi</w:t>
      </w:r>
      <w:r w:rsidR="002C57A8">
        <w:t>,</w:t>
      </w:r>
      <w:r w:rsidRPr="00767940">
        <w:t xml:space="preserve"> </w:t>
      </w:r>
      <w:r w:rsidRPr="004606C7">
        <w:t>Lietuvo</w:t>
      </w:r>
      <w:r w:rsidR="00B73E1C" w:rsidRPr="004606C7">
        <w:t>s Respublikos švietimo įstatymo</w:t>
      </w:r>
      <w:r w:rsidRPr="004606C7">
        <w:t xml:space="preserve"> 36 </w:t>
      </w:r>
      <w:r w:rsidRPr="009F76BE">
        <w:t xml:space="preserve">straipsnio 9 dalimi, Vilniaus rajono savivaldybės taryba  </w:t>
      </w:r>
      <w:r w:rsidRPr="009F76BE">
        <w:rPr>
          <w:spacing w:val="60"/>
        </w:rPr>
        <w:t>nusprendžia</w:t>
      </w:r>
      <w:r w:rsidRPr="009F76BE">
        <w:t>:</w:t>
      </w:r>
    </w:p>
    <w:p w:rsidR="009E0C55" w:rsidRPr="00FB08BD" w:rsidRDefault="009E0C55" w:rsidP="00756F72">
      <w:pPr>
        <w:pStyle w:val="Akapitzlist"/>
        <w:numPr>
          <w:ilvl w:val="0"/>
          <w:numId w:val="7"/>
        </w:numPr>
        <w:tabs>
          <w:tab w:val="left" w:pos="1276"/>
        </w:tabs>
        <w:ind w:left="0" w:firstLine="851"/>
        <w:jc w:val="both"/>
      </w:pPr>
      <w:r w:rsidRPr="00FB08BD">
        <w:t>Patvirtinti mokesčio už vaiko maitinimą ir ugdymo reikmių tenkinimą Vilniaus rajono savivaldybės švietimo įstaigose, įgyvendinančiose ikimokyklinio ir priešmokyklinio ugdymo programas, nustatymo tvarkos aprašą</w:t>
      </w:r>
      <w:r w:rsidRPr="00756F72">
        <w:rPr>
          <w:b/>
          <w:caps/>
        </w:rPr>
        <w:t xml:space="preserve"> </w:t>
      </w:r>
      <w:r w:rsidRPr="00FB08BD">
        <w:t>(pridedama).</w:t>
      </w:r>
    </w:p>
    <w:p w:rsidR="007E1F6F" w:rsidRPr="008162C1" w:rsidRDefault="008162C1" w:rsidP="00756F72">
      <w:pPr>
        <w:pStyle w:val="Akapitzlist"/>
        <w:numPr>
          <w:ilvl w:val="0"/>
          <w:numId w:val="7"/>
        </w:numPr>
        <w:tabs>
          <w:tab w:val="left" w:pos="1276"/>
        </w:tabs>
        <w:ind w:left="0" w:firstLine="851"/>
        <w:jc w:val="both"/>
      </w:pPr>
      <w:r>
        <w:t xml:space="preserve">Pripažinti netekusiu galios </w:t>
      </w:r>
      <w:r w:rsidR="009E0C55" w:rsidRPr="00194EB4">
        <w:t xml:space="preserve">Vilniaus rajono savivaldybės tarybos </w:t>
      </w:r>
      <w:r w:rsidR="002C57A8">
        <w:t>2013 m. gegužės 31 d. sprendimą</w:t>
      </w:r>
      <w:r w:rsidR="00194EB4" w:rsidRPr="00194EB4">
        <w:t xml:space="preserve"> Nr. T3-177 </w:t>
      </w:r>
      <w:r w:rsidR="009E0C55" w:rsidRPr="00194EB4">
        <w:t>„D</w:t>
      </w:r>
      <w:r w:rsidR="00194EB4" w:rsidRPr="00194EB4">
        <w:t xml:space="preserve">ėl </w:t>
      </w:r>
      <w:r w:rsidR="009E0C55" w:rsidRPr="00194EB4">
        <w:t>mokesčio už vaiko maitinimą ir ugdymo reikmių tenkinimą Vilniaus rajono savivaldybės švietimo įstaigose, įgyvendinančiose ikimokyklinio ir priešmokyklinio ugdymo programas, nustatymo tvarkos aprašo“;</w:t>
      </w:r>
    </w:p>
    <w:p w:rsidR="00AB33DB" w:rsidRDefault="00AB33DB" w:rsidP="00756F72">
      <w:pPr>
        <w:pStyle w:val="Akapitzlist"/>
        <w:numPr>
          <w:ilvl w:val="0"/>
          <w:numId w:val="7"/>
        </w:numPr>
        <w:tabs>
          <w:tab w:val="left" w:pos="1276"/>
        </w:tabs>
        <w:ind w:left="0" w:firstLine="851"/>
        <w:jc w:val="both"/>
      </w:pPr>
      <w:r w:rsidRPr="00BC0DF1">
        <w:t xml:space="preserve">Šį sprendimą teisės aktų nustatyta tvarka paskelbti </w:t>
      </w:r>
      <w:r w:rsidRPr="00586358">
        <w:t>Teisės aktų registre</w:t>
      </w:r>
      <w:r>
        <w:t xml:space="preserve">, </w:t>
      </w:r>
      <w:r w:rsidRPr="00BC0DF1">
        <w:t>vietinėje spaudoje ir Savivaldybės tinklalapyje.</w:t>
      </w:r>
    </w:p>
    <w:p w:rsidR="00AB33DB" w:rsidRPr="009E0C55" w:rsidRDefault="00AB33DB" w:rsidP="00037169">
      <w:pPr>
        <w:jc w:val="both"/>
        <w:rPr>
          <w:highlight w:val="yellow"/>
        </w:rPr>
      </w:pPr>
    </w:p>
    <w:p w:rsidR="009E0C55" w:rsidRPr="009E0C55" w:rsidRDefault="009E0C55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:rsidR="009E0C55" w:rsidRPr="009E0C55" w:rsidRDefault="009E0C55" w:rsidP="009E0C55">
      <w:pPr>
        <w:tabs>
          <w:tab w:val="left" w:pos="1014"/>
        </w:tabs>
        <w:jc w:val="both"/>
        <w:rPr>
          <w:highlight w:val="yellow"/>
        </w:rPr>
      </w:pPr>
    </w:p>
    <w:p w:rsidR="00F71A04" w:rsidRDefault="00F71A04" w:rsidP="00F71A04">
      <w:pPr>
        <w:tabs>
          <w:tab w:val="right" w:pos="9638"/>
        </w:tabs>
      </w:pPr>
      <w:bookmarkStart w:id="2" w:name="D_f90b023d_69c0_441f_9904_bce487c57bcb"/>
      <w:r>
        <w:t>Savivaldybės merė</w:t>
      </w:r>
      <w:r>
        <w:tab/>
        <w:t>Marija Rekst</w:t>
      </w:r>
    </w:p>
    <w:bookmarkEnd w:id="2"/>
    <w:p w:rsidR="009E0C55" w:rsidRPr="009E0C55" w:rsidRDefault="009E0C55" w:rsidP="009E0C55">
      <w:pPr>
        <w:tabs>
          <w:tab w:val="left" w:pos="1014"/>
        </w:tabs>
        <w:jc w:val="both"/>
        <w:rPr>
          <w:highlight w:val="yellow"/>
        </w:rPr>
      </w:pPr>
    </w:p>
    <w:p w:rsidR="009E0C55" w:rsidRPr="009E0C55" w:rsidRDefault="009E0C55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:rsidR="009E0C55" w:rsidRDefault="009E0C55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:rsidR="008F39E4" w:rsidRDefault="008F39E4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:rsidR="008F39E4" w:rsidRDefault="008F39E4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:rsidR="008F39E4" w:rsidRDefault="008F39E4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:rsidR="009F76BE" w:rsidRDefault="009F76BE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:rsidR="009F76BE" w:rsidRDefault="009F76BE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:rsidR="009F76BE" w:rsidRDefault="009F76BE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:rsidR="009F76BE" w:rsidRDefault="009F76BE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:rsidR="009F76BE" w:rsidRDefault="009F76BE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:rsidR="009F76BE" w:rsidRDefault="009F76BE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:rsidR="009F76BE" w:rsidRDefault="009F76BE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:rsidR="009F76BE" w:rsidRDefault="009F76BE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:rsidR="009F76BE" w:rsidRPr="009E0C55" w:rsidRDefault="009F76BE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:rsidR="00F71A04" w:rsidRDefault="00F71A04" w:rsidP="00F71A04">
      <w:pPr>
        <w:ind w:firstLine="720"/>
        <w:jc w:val="both"/>
      </w:pPr>
    </w:p>
    <w:p w:rsidR="00F71A04" w:rsidRPr="0067189F" w:rsidRDefault="00F71A04" w:rsidP="00F71A04">
      <w:pPr>
        <w:jc w:val="both"/>
        <w:rPr>
          <w:sz w:val="18"/>
          <w:szCs w:val="18"/>
        </w:rPr>
      </w:pPr>
      <w:bookmarkStart w:id="3" w:name="D_3a7c760f_afc0_4317_8294_ff32ae7acaa5"/>
      <w:r>
        <w:rPr>
          <w:sz w:val="18"/>
          <w:szCs w:val="18"/>
        </w:rPr>
        <w:t>Parengė</w:t>
      </w:r>
    </w:p>
    <w:p w:rsidR="00F71A04" w:rsidRPr="0067189F" w:rsidRDefault="00F71A04" w:rsidP="00F71A04">
      <w:pPr>
        <w:jc w:val="both"/>
        <w:rPr>
          <w:sz w:val="18"/>
          <w:szCs w:val="18"/>
        </w:rPr>
      </w:pPr>
      <w:bookmarkStart w:id="4" w:name="D_da2335b7_bcf5_4727_9364_ada0091018b3"/>
      <w:bookmarkEnd w:id="3"/>
      <w:r w:rsidRPr="0067189F">
        <w:rPr>
          <w:sz w:val="18"/>
          <w:szCs w:val="18"/>
        </w:rPr>
        <w:t>Švietimo skyriaus</w:t>
      </w:r>
    </w:p>
    <w:p w:rsidR="00F71A04" w:rsidRPr="0067189F" w:rsidRDefault="00F71A04" w:rsidP="00F71A04">
      <w:pPr>
        <w:jc w:val="both"/>
        <w:rPr>
          <w:sz w:val="18"/>
          <w:szCs w:val="18"/>
        </w:rPr>
      </w:pPr>
      <w:bookmarkStart w:id="5" w:name="D_a05de147_754d_4992_89b4_256324b6345e"/>
      <w:bookmarkEnd w:id="4"/>
      <w:r w:rsidRPr="0067189F">
        <w:rPr>
          <w:sz w:val="18"/>
          <w:szCs w:val="18"/>
        </w:rPr>
        <w:t>Vyr</w:t>
      </w:r>
      <w:r>
        <w:rPr>
          <w:sz w:val="18"/>
          <w:szCs w:val="18"/>
        </w:rPr>
        <w:t>.</w:t>
      </w:r>
      <w:r w:rsidRPr="0067189F">
        <w:rPr>
          <w:sz w:val="18"/>
          <w:szCs w:val="18"/>
        </w:rPr>
        <w:t xml:space="preserve"> specialistė</w:t>
      </w:r>
    </w:p>
    <w:bookmarkEnd w:id="5"/>
    <w:p w:rsidR="00F71A04" w:rsidRDefault="00F71A04" w:rsidP="00F71A04">
      <w:pPr>
        <w:jc w:val="both"/>
        <w:rPr>
          <w:sz w:val="18"/>
          <w:szCs w:val="18"/>
        </w:rPr>
      </w:pPr>
      <w:r>
        <w:rPr>
          <w:sz w:val="18"/>
          <w:szCs w:val="18"/>
        </w:rPr>
        <w:t>Alicija Balcevič</w:t>
      </w:r>
    </w:p>
    <w:p w:rsidR="00470965" w:rsidRPr="00F71A04" w:rsidRDefault="00F71A04" w:rsidP="00F71A04">
      <w:pPr>
        <w:jc w:val="both"/>
        <w:rPr>
          <w:szCs w:val="20"/>
        </w:rPr>
      </w:pPr>
      <w:r w:rsidRPr="0067189F">
        <w:rPr>
          <w:sz w:val="18"/>
          <w:szCs w:val="18"/>
        </w:rPr>
        <w:t>tel. 275 0493</w:t>
      </w:r>
    </w:p>
    <w:sectPr w:rsidR="00470965" w:rsidRPr="00F71A04" w:rsidSect="00575C5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3916"/>
    <w:multiLevelType w:val="hybridMultilevel"/>
    <w:tmpl w:val="694ADA5E"/>
    <w:lvl w:ilvl="0" w:tplc="C930BE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B3059"/>
    <w:multiLevelType w:val="hybridMultilevel"/>
    <w:tmpl w:val="163C5E9E"/>
    <w:lvl w:ilvl="0" w:tplc="9D7AED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B2965"/>
    <w:multiLevelType w:val="hybridMultilevel"/>
    <w:tmpl w:val="6EDC55E6"/>
    <w:lvl w:ilvl="0" w:tplc="0427000F">
      <w:start w:val="1"/>
      <w:numFmt w:val="decimal"/>
      <w:lvlText w:val="%1."/>
      <w:lvlJc w:val="left"/>
      <w:pPr>
        <w:ind w:left="1422" w:hanging="360"/>
      </w:pPr>
    </w:lvl>
    <w:lvl w:ilvl="1" w:tplc="04270019" w:tentative="1">
      <w:start w:val="1"/>
      <w:numFmt w:val="lowerLetter"/>
      <w:lvlText w:val="%2."/>
      <w:lvlJc w:val="left"/>
      <w:pPr>
        <w:ind w:left="2142" w:hanging="360"/>
      </w:pPr>
    </w:lvl>
    <w:lvl w:ilvl="2" w:tplc="0427001B" w:tentative="1">
      <w:start w:val="1"/>
      <w:numFmt w:val="lowerRoman"/>
      <w:lvlText w:val="%3."/>
      <w:lvlJc w:val="right"/>
      <w:pPr>
        <w:ind w:left="2862" w:hanging="180"/>
      </w:pPr>
    </w:lvl>
    <w:lvl w:ilvl="3" w:tplc="0427000F" w:tentative="1">
      <w:start w:val="1"/>
      <w:numFmt w:val="decimal"/>
      <w:lvlText w:val="%4."/>
      <w:lvlJc w:val="left"/>
      <w:pPr>
        <w:ind w:left="3582" w:hanging="360"/>
      </w:pPr>
    </w:lvl>
    <w:lvl w:ilvl="4" w:tplc="04270019" w:tentative="1">
      <w:start w:val="1"/>
      <w:numFmt w:val="lowerLetter"/>
      <w:lvlText w:val="%5."/>
      <w:lvlJc w:val="left"/>
      <w:pPr>
        <w:ind w:left="4302" w:hanging="360"/>
      </w:pPr>
    </w:lvl>
    <w:lvl w:ilvl="5" w:tplc="0427001B" w:tentative="1">
      <w:start w:val="1"/>
      <w:numFmt w:val="lowerRoman"/>
      <w:lvlText w:val="%6."/>
      <w:lvlJc w:val="right"/>
      <w:pPr>
        <w:ind w:left="5022" w:hanging="180"/>
      </w:pPr>
    </w:lvl>
    <w:lvl w:ilvl="6" w:tplc="0427000F" w:tentative="1">
      <w:start w:val="1"/>
      <w:numFmt w:val="decimal"/>
      <w:lvlText w:val="%7."/>
      <w:lvlJc w:val="left"/>
      <w:pPr>
        <w:ind w:left="5742" w:hanging="360"/>
      </w:pPr>
    </w:lvl>
    <w:lvl w:ilvl="7" w:tplc="04270019" w:tentative="1">
      <w:start w:val="1"/>
      <w:numFmt w:val="lowerLetter"/>
      <w:lvlText w:val="%8."/>
      <w:lvlJc w:val="left"/>
      <w:pPr>
        <w:ind w:left="6462" w:hanging="360"/>
      </w:pPr>
    </w:lvl>
    <w:lvl w:ilvl="8" w:tplc="0427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" w15:restartNumberingAfterBreak="0">
    <w:nsid w:val="415235FD"/>
    <w:multiLevelType w:val="multilevel"/>
    <w:tmpl w:val="8E10A8F2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A6F4D00"/>
    <w:multiLevelType w:val="hybridMultilevel"/>
    <w:tmpl w:val="88FA88E0"/>
    <w:lvl w:ilvl="0" w:tplc="BB58AD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DE34038"/>
    <w:multiLevelType w:val="hybridMultilevel"/>
    <w:tmpl w:val="CB2610A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6D6F6C"/>
    <w:multiLevelType w:val="multilevel"/>
    <w:tmpl w:val="5BC895BA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55"/>
    <w:rsid w:val="00020ECA"/>
    <w:rsid w:val="00037169"/>
    <w:rsid w:val="00194EB4"/>
    <w:rsid w:val="002C2B17"/>
    <w:rsid w:val="002C57A8"/>
    <w:rsid w:val="004606C7"/>
    <w:rsid w:val="00470965"/>
    <w:rsid w:val="00644938"/>
    <w:rsid w:val="00724695"/>
    <w:rsid w:val="00756F72"/>
    <w:rsid w:val="00767940"/>
    <w:rsid w:val="007E1F6F"/>
    <w:rsid w:val="007E2A37"/>
    <w:rsid w:val="008162C1"/>
    <w:rsid w:val="008F39E4"/>
    <w:rsid w:val="009E0C55"/>
    <w:rsid w:val="009F76BE"/>
    <w:rsid w:val="00AB33DB"/>
    <w:rsid w:val="00AF3F81"/>
    <w:rsid w:val="00B73E1C"/>
    <w:rsid w:val="00ED3709"/>
    <w:rsid w:val="00F71A04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8AEEA-4956-48BE-BD41-E3E9F6FC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9E0C55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semiHidden/>
    <w:rsid w:val="009E0C5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3DB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Alicija Balcevič</dc:creator>
  <cp:lastModifiedBy>Regina Stupak</cp:lastModifiedBy>
  <cp:revision>22</cp:revision>
  <dcterms:created xsi:type="dcterms:W3CDTF">2017-06-08T11:57:00Z</dcterms:created>
  <dcterms:modified xsi:type="dcterms:W3CDTF">2017-07-10T07:02:00Z</dcterms:modified>
</cp:coreProperties>
</file>