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95" w:type="dxa"/>
          <w:left w:w="195" w:type="dxa"/>
          <w:bottom w:w="195" w:type="dxa"/>
          <w:right w:w="195" w:type="dxa"/>
        </w:tblCellMar>
        <w:tblLook w:val="04A0" w:firstRow="1" w:lastRow="0" w:firstColumn="1" w:lastColumn="0" w:noHBand="0" w:noVBand="1"/>
      </w:tblPr>
      <w:tblGrid>
        <w:gridCol w:w="11162"/>
      </w:tblGrid>
      <w:tr w:rsidR="007201B8" w:rsidRPr="007201B8" w:rsidTr="00F02256">
        <w:trPr>
          <w:tblCellSpacing w:w="0" w:type="dxa"/>
        </w:trPr>
        <w:tc>
          <w:tcPr>
            <w:tcW w:w="0" w:type="auto"/>
            <w:vAlign w:val="center"/>
            <w:hideMark/>
          </w:tcPr>
          <w:p w:rsidR="007201B8" w:rsidRPr="007201B8" w:rsidRDefault="007201B8" w:rsidP="007201B8">
            <w:pPr>
              <w:spacing w:after="0" w:line="240" w:lineRule="auto"/>
              <w:jc w:val="center"/>
              <w:rPr>
                <w:rFonts w:ascii="Times New Roman" w:eastAsia="Times New Roman" w:hAnsi="Times New Roman" w:cs="Times New Roman"/>
                <w:color w:val="000000"/>
                <w:lang w:eastAsia="lt-LT"/>
              </w:rPr>
            </w:pPr>
            <w:r w:rsidRPr="007201B8">
              <w:rPr>
                <w:rFonts w:ascii="Times New Roman" w:eastAsia="Times New Roman" w:hAnsi="Times New Roman" w:cs="Times New Roman"/>
                <w:b/>
                <w:bCs/>
                <w:color w:val="000000"/>
                <w:lang w:eastAsia="lt-LT"/>
              </w:rPr>
              <w:t>LAIKINOSIOS GLOBOS (RŪPYBOS) NUSTATYMAS TĖVŲ PRAŠYMU</w:t>
            </w:r>
          </w:p>
        </w:tc>
      </w:tr>
      <w:tr w:rsidR="007201B8" w:rsidRPr="007201B8" w:rsidTr="00F02256">
        <w:trPr>
          <w:tblCellSpacing w:w="0" w:type="dxa"/>
        </w:trPr>
        <w:tc>
          <w:tcPr>
            <w:tcW w:w="0" w:type="auto"/>
            <w:vAlign w:val="center"/>
            <w:hideMark/>
          </w:tcPr>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 xml:space="preserve">Vadovaudamiesi Lietuvos Respublikos socialinės apsaugos ir darbo ministro 2018 m. liepos 13 d. įsakymo Nr. A1-368 „Dėl Lietuvos Respublikos socialinės apsaugos ir darbo ministro 2002 m. balandžio 18 d. įsakymo Nr. 56 „Dėl vaiko laikinosios globos (rūpybos) nuostatų patvirtinimo“ pakeitimo“ 22 punktu, vaiko tėvai laikino išvykimo iš Lietuvos Respublikos laikotarpiu, palikdami savo vaiką prižiūrėti pasirinktam fiziniam asmeniui ne ilgesniam kaip </w:t>
            </w:r>
            <w:r w:rsidRPr="007201B8">
              <w:rPr>
                <w:rFonts w:ascii="Times New Roman" w:eastAsia="Times New Roman" w:hAnsi="Times New Roman" w:cs="Times New Roman"/>
                <w:b/>
                <w:color w:val="000000"/>
                <w:u w:val="single"/>
                <w:lang w:eastAsia="lt-LT"/>
              </w:rPr>
              <w:t>aštuoniolikos mėnesių</w:t>
            </w:r>
            <w:r w:rsidRPr="007201B8">
              <w:rPr>
                <w:rFonts w:ascii="Times New Roman" w:eastAsia="Times New Roman" w:hAnsi="Times New Roman" w:cs="Times New Roman"/>
                <w:color w:val="000000"/>
                <w:lang w:eastAsia="lt-LT"/>
              </w:rPr>
              <w:t xml:space="preserve"> terminui nuo jų išvykimo, </w:t>
            </w:r>
            <w:r w:rsidRPr="007201B8">
              <w:rPr>
                <w:rFonts w:ascii="Times New Roman" w:eastAsia="Times New Roman" w:hAnsi="Times New Roman" w:cs="Times New Roman"/>
                <w:b/>
                <w:color w:val="000000"/>
                <w:u w:val="single"/>
                <w:lang w:eastAsia="lt-LT"/>
              </w:rPr>
              <w:t>prieš 30 kalendorinių dienų</w:t>
            </w:r>
            <w:r w:rsidRPr="007201B8">
              <w:rPr>
                <w:rFonts w:ascii="Times New Roman" w:eastAsia="Times New Roman" w:hAnsi="Times New Roman" w:cs="Times New Roman"/>
                <w:color w:val="000000"/>
                <w:lang w:eastAsia="lt-LT"/>
              </w:rPr>
              <w:t xml:space="preserve"> iki išvykimo savo gyvenamosios vietos savivaldybės administracijai privalo pateikti:</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rašytinį </w:t>
            </w:r>
            <w:hyperlink r:id="rId6" w:history="1">
              <w:r w:rsidRPr="007201B8">
                <w:rPr>
                  <w:rFonts w:ascii="Times New Roman" w:eastAsia="Times New Roman" w:hAnsi="Times New Roman" w:cs="Times New Roman"/>
                  <w:iCs/>
                  <w:color w:val="000000"/>
                  <w:lang w:eastAsia="lt-LT"/>
                </w:rPr>
                <w:t>prašymą dėl vaiko laikinosios globos (rūpybos) tėvų prašymu nustatymo jų išvykimo iš šalies laikotarpiu ir fizinio asmens paskyrimo globėju (rūpintoju),</w:t>
              </w:r>
            </w:hyperlink>
            <w:r w:rsidRPr="007201B8">
              <w:rPr>
                <w:rFonts w:ascii="Times New Roman" w:eastAsia="Times New Roman" w:hAnsi="Times New Roman" w:cs="Times New Roman"/>
                <w:iCs/>
                <w:color w:val="000000"/>
                <w:lang w:eastAsia="lt-LT"/>
              </w:rPr>
              <w:t xml:space="preserve">  kuriam jie patiki laikinai prižiūrėti savo vaiką;</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išrašą iš vaiko gimimo įrašo ar vaiko asmens tapatybę patvirtinančio dokumento kopiją;</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tėvų ir asmens, siūlomo skirti vaiko laikinuoju globėju (rūpintoju), asmens tapatybę patvirtinančių dokumentų kopijas;</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asmens, siūlomo skirti vaiko laikinuoju globėju (rūpintoju) sveikatos apsaugos ministro nustatytos formos sveikatos pažymėjimą (0/46a forma);</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kartu su asmeniu, siūlomu skirti vaiko laikinuoju globėju (rūpintoju), gyvenančių vyresnių kaip 16 metų asmenų rašytinius sutikimus, kad siūlomas asmuo būtų paskirtas vaiko laikinuoju globėju (rūpintoju).</w:t>
            </w:r>
          </w:p>
          <w:p w:rsidR="007201B8" w:rsidRPr="007201B8" w:rsidRDefault="007201B8" w:rsidP="007201B8">
            <w:pPr>
              <w:spacing w:before="100" w:beforeAutospacing="1" w:after="100" w:afterAutospacing="1" w:line="240" w:lineRule="auto"/>
              <w:rPr>
                <w:rFonts w:ascii="Times New Roman" w:eastAsia="Times New Roman" w:hAnsi="Times New Roman" w:cs="Times New Roman"/>
                <w:b/>
                <w:i/>
                <w:iCs/>
                <w:color w:val="000000"/>
                <w:lang w:eastAsia="lt-LT"/>
              </w:rPr>
            </w:pPr>
            <w:r w:rsidRPr="007201B8">
              <w:rPr>
                <w:rFonts w:ascii="Times New Roman" w:eastAsia="Times New Roman" w:hAnsi="Times New Roman" w:cs="Times New Roman"/>
                <w:b/>
                <w:i/>
                <w:iCs/>
                <w:color w:val="000000"/>
                <w:lang w:eastAsia="lt-LT"/>
              </w:rPr>
              <w:t>Atkreipiame Jūsų dėmesį į tai, kad:</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Tik pateikus </w:t>
            </w:r>
            <w:r w:rsidRPr="007201B8">
              <w:rPr>
                <w:rFonts w:ascii="Times New Roman" w:eastAsia="Times New Roman" w:hAnsi="Times New Roman" w:cs="Times New Roman"/>
                <w:b/>
                <w:iCs/>
                <w:color w:val="000000"/>
                <w:u w:val="single"/>
                <w:lang w:eastAsia="lt-LT"/>
              </w:rPr>
              <w:t>visus</w:t>
            </w:r>
            <w:r w:rsidRPr="007201B8">
              <w:rPr>
                <w:rFonts w:ascii="Times New Roman" w:eastAsia="Times New Roman" w:hAnsi="Times New Roman" w:cs="Times New Roman"/>
                <w:iCs/>
                <w:color w:val="000000"/>
                <w:lang w:eastAsia="lt-LT"/>
              </w:rPr>
              <w:t xml:space="preserve"> aukščiau išvardintus dokumentus,  prašymas nustatyti vaiko globą tėvų prašymu yra priimamas ir registruojamas.</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Registruoti dokumentai ne vėliau kaip </w:t>
            </w:r>
            <w:r w:rsidRPr="007201B8">
              <w:rPr>
                <w:rFonts w:ascii="Times New Roman" w:eastAsia="Times New Roman" w:hAnsi="Times New Roman" w:cs="Times New Roman"/>
                <w:b/>
                <w:iCs/>
                <w:color w:val="000000"/>
                <w:u w:val="single"/>
                <w:lang w:eastAsia="lt-LT"/>
              </w:rPr>
              <w:t>per 5 darbo dienas</w:t>
            </w:r>
            <w:r w:rsidRPr="007201B8">
              <w:rPr>
                <w:rFonts w:ascii="Times New Roman" w:eastAsia="Times New Roman" w:hAnsi="Times New Roman" w:cs="Times New Roman"/>
                <w:iCs/>
                <w:color w:val="000000"/>
                <w:lang w:eastAsia="lt-LT"/>
              </w:rPr>
              <w:t xml:space="preserve"> persiunčiami:</w:t>
            </w:r>
          </w:p>
          <w:p w:rsidR="007201B8" w:rsidRPr="007201B8" w:rsidRDefault="007201B8" w:rsidP="007201B8">
            <w:pPr>
              <w:numPr>
                <w:ilvl w:val="1"/>
                <w:numId w:val="1"/>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Vilniaus rajono socialinių paslaugų centrui, kad būtų atliktas ir parengtas asmens, siūlomo skirti vaiko laikinuoju globėju (rūpintoju), gyvenamosios vietos </w:t>
            </w:r>
            <w:r w:rsidRPr="007201B8">
              <w:rPr>
                <w:rFonts w:ascii="Times New Roman" w:eastAsia="Times New Roman" w:hAnsi="Times New Roman" w:cs="Times New Roman"/>
                <w:iCs/>
                <w:color w:val="000000"/>
                <w:u w:val="single"/>
                <w:lang w:eastAsia="lt-LT"/>
              </w:rPr>
              <w:t>buities ir gyvenimo sąlygų patikrinimo aktas</w:t>
            </w:r>
            <w:r w:rsidRPr="007201B8">
              <w:rPr>
                <w:rFonts w:ascii="Times New Roman" w:eastAsia="Times New Roman" w:hAnsi="Times New Roman" w:cs="Times New Roman"/>
                <w:iCs/>
                <w:color w:val="000000"/>
                <w:lang w:eastAsia="lt-LT"/>
              </w:rPr>
              <w:t>;</w:t>
            </w:r>
          </w:p>
          <w:p w:rsidR="007201B8" w:rsidRPr="007201B8" w:rsidRDefault="007201B8" w:rsidP="007201B8">
            <w:pPr>
              <w:numPr>
                <w:ilvl w:val="1"/>
                <w:numId w:val="1"/>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Vilniaus rajono savivaldybės teritorijoje veikiančiam Valstybės vaiko teisių apsaugos ir įvaikinimo tarnybos teritoriniam skyriui (toliau – Tarnyba), kad jis atliktų fizinio asmens, norinčio tapti vaiko globėju (rūpintoju) tėvų prašymu, </w:t>
            </w:r>
            <w:r w:rsidRPr="007201B8">
              <w:rPr>
                <w:rFonts w:ascii="Times New Roman" w:eastAsia="Times New Roman" w:hAnsi="Times New Roman" w:cs="Times New Roman"/>
                <w:iCs/>
                <w:color w:val="000000"/>
                <w:u w:val="single"/>
                <w:lang w:eastAsia="lt-LT"/>
              </w:rPr>
              <w:t>pradinį įvertinimą</w:t>
            </w:r>
            <w:r w:rsidRPr="007201B8">
              <w:rPr>
                <w:rFonts w:ascii="Times New Roman" w:eastAsia="Times New Roman" w:hAnsi="Times New Roman" w:cs="Times New Roman"/>
                <w:iCs/>
                <w:color w:val="000000"/>
                <w:lang w:eastAsia="lt-LT"/>
              </w:rPr>
              <w:t>.</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Tarnybos teritorinis skyrius gavęs registruotus dokumentus, ne vėliau kaip </w:t>
            </w:r>
            <w:r w:rsidRPr="007201B8">
              <w:rPr>
                <w:rFonts w:ascii="Times New Roman" w:eastAsia="Times New Roman" w:hAnsi="Times New Roman" w:cs="Times New Roman"/>
                <w:b/>
                <w:iCs/>
                <w:color w:val="000000"/>
                <w:u w:val="single"/>
                <w:lang w:eastAsia="lt-LT"/>
              </w:rPr>
              <w:t>per 20 kalendorinių dienų</w:t>
            </w:r>
            <w:r w:rsidRPr="007201B8">
              <w:rPr>
                <w:rFonts w:ascii="Times New Roman" w:eastAsia="Times New Roman" w:hAnsi="Times New Roman" w:cs="Times New Roman"/>
                <w:iCs/>
                <w:color w:val="000000"/>
                <w:lang w:eastAsia="lt-LT"/>
              </w:rPr>
              <w:t xml:space="preserve"> privalo pateikti teigiamą arba neigiamą sprendimą dėl siūlomo fizinio asmens tinkamumo tapti vaiko laikinuoju globėju (rūpintoju) tėvų prašymu.</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Calibri" w:hAnsi="Times New Roman" w:cs="Times New Roman"/>
                <w:color w:val="000000"/>
                <w:lang w:eastAsia="lt-LT"/>
              </w:rPr>
              <w:t xml:space="preserve">Tarnybai priėmus sprendimą </w:t>
            </w:r>
            <w:r w:rsidRPr="007201B8">
              <w:rPr>
                <w:rFonts w:ascii="Times New Roman" w:eastAsia="Calibri" w:hAnsi="Times New Roman" w:cs="Times New Roman"/>
                <w:color w:val="000000"/>
                <w:u w:val="single"/>
                <w:lang w:eastAsia="lt-LT"/>
              </w:rPr>
              <w:t xml:space="preserve">dėl neigiamo pradinio įvertinimo </w:t>
            </w:r>
            <w:r w:rsidRPr="007201B8">
              <w:rPr>
                <w:rFonts w:ascii="Times New Roman" w:eastAsia="Calibri" w:hAnsi="Times New Roman" w:cs="Times New Roman"/>
                <w:color w:val="000000"/>
                <w:lang w:eastAsia="lt-LT"/>
              </w:rPr>
              <w:t xml:space="preserve">dėl siūlomo fizinio asmens tinkamumo tapti vaiko laikinuoju globėju (rūpintoju) tėvų prašymu, tėvams nurodoma pasirinkti </w:t>
            </w:r>
            <w:r w:rsidRPr="007201B8">
              <w:rPr>
                <w:rFonts w:ascii="Times New Roman" w:eastAsia="Calibri" w:hAnsi="Times New Roman" w:cs="Times New Roman"/>
                <w:color w:val="000000"/>
                <w:u w:val="single"/>
                <w:lang w:eastAsia="lt-LT"/>
              </w:rPr>
              <w:t>kitą fizinį asmenį</w:t>
            </w:r>
            <w:r w:rsidRPr="007201B8">
              <w:rPr>
                <w:rFonts w:ascii="Times New Roman" w:eastAsia="Calibri" w:hAnsi="Times New Roman" w:cs="Times New Roman"/>
                <w:color w:val="000000"/>
                <w:lang w:eastAsia="lt-LT"/>
              </w:rPr>
              <w:t>.</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Calibri" w:hAnsi="Times New Roman" w:cs="Times New Roman"/>
                <w:color w:val="000000"/>
                <w:lang w:eastAsia="lt-LT"/>
              </w:rPr>
              <w:t xml:space="preserve">Savivaldybės administracijai gavus Tarnybos </w:t>
            </w:r>
            <w:r w:rsidRPr="007201B8">
              <w:rPr>
                <w:rFonts w:ascii="Times New Roman" w:eastAsia="Calibri" w:hAnsi="Times New Roman" w:cs="Times New Roman"/>
                <w:color w:val="000000"/>
                <w:u w:val="single"/>
                <w:lang w:eastAsia="lt-LT"/>
              </w:rPr>
              <w:t>teigiamą pradinį vertinimą</w:t>
            </w:r>
            <w:r w:rsidRPr="007201B8">
              <w:rPr>
                <w:rFonts w:ascii="Times New Roman" w:eastAsia="Calibri" w:hAnsi="Times New Roman" w:cs="Times New Roman"/>
                <w:color w:val="000000"/>
                <w:lang w:eastAsia="lt-LT"/>
              </w:rPr>
              <w:t xml:space="preserve"> dėl siūlomo fizinio asmens tinkamumo tapti vaiko laikinuoju globėju (rūpintoju) tėvų prašymu, savivaldybės administracijos direktoriaus įsakymu </w:t>
            </w:r>
            <w:r w:rsidRPr="007201B8">
              <w:rPr>
                <w:rFonts w:ascii="Times New Roman" w:eastAsia="Calibri" w:hAnsi="Times New Roman" w:cs="Times New Roman"/>
                <w:color w:val="000000"/>
                <w:u w:val="single"/>
                <w:lang w:eastAsia="lt-LT"/>
              </w:rPr>
              <w:t xml:space="preserve">nuo tėvų rašytiniame prašyme nurodytos jų išvykimo iš Lietuvos Respublikos dienos </w:t>
            </w:r>
            <w:r w:rsidRPr="007201B8">
              <w:rPr>
                <w:rFonts w:ascii="Times New Roman" w:eastAsia="Calibri" w:hAnsi="Times New Roman" w:cs="Times New Roman"/>
                <w:color w:val="000000"/>
                <w:lang w:eastAsia="lt-LT"/>
              </w:rPr>
              <w:t xml:space="preserve">iki jų grįžimo į Lietuvos Respubliką, tačiau ne ilgesniam kaip </w:t>
            </w:r>
            <w:r w:rsidRPr="007201B8">
              <w:rPr>
                <w:rFonts w:ascii="Times New Roman" w:eastAsia="Calibri" w:hAnsi="Times New Roman" w:cs="Times New Roman"/>
                <w:color w:val="000000"/>
                <w:u w:val="single"/>
                <w:lang w:eastAsia="lt-LT"/>
              </w:rPr>
              <w:t>aštuoniolikos mėnesių laikotarpiui</w:t>
            </w:r>
            <w:r w:rsidRPr="007201B8">
              <w:rPr>
                <w:rFonts w:ascii="Times New Roman" w:eastAsia="Calibri" w:hAnsi="Times New Roman" w:cs="Times New Roman"/>
                <w:color w:val="000000"/>
                <w:lang w:eastAsia="lt-LT"/>
              </w:rPr>
              <w:t>, nustatoma vaiko laikinoji globa (rūpyba) tėvų prašymu.</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Vaiko tėvai privalo ne vėliau kaip per </w:t>
            </w:r>
            <w:r w:rsidRPr="007201B8">
              <w:rPr>
                <w:rFonts w:ascii="Times New Roman" w:eastAsia="Times New Roman" w:hAnsi="Times New Roman" w:cs="Times New Roman"/>
                <w:iCs/>
                <w:color w:val="000000"/>
                <w:u w:val="single"/>
                <w:lang w:eastAsia="lt-LT"/>
              </w:rPr>
              <w:t>5 kalendorines</w:t>
            </w:r>
            <w:r w:rsidRPr="007201B8">
              <w:rPr>
                <w:rFonts w:ascii="Times New Roman" w:eastAsia="Times New Roman" w:hAnsi="Times New Roman" w:cs="Times New Roman"/>
                <w:iCs/>
                <w:color w:val="000000"/>
                <w:lang w:eastAsia="lt-LT"/>
              </w:rPr>
              <w:t xml:space="preserve"> dienas nuo grįžimo į Lietuvos Respubliką raštu apie tai informuoti savivaldybės administraciją.</w:t>
            </w:r>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Prašymą bei reikiamus dokumentus pateikti Vilniaus rajono savivaldybės administracijos Socialinių paslaugų šeimai ir vaikui skyriui, Rinktinės g. 50, Vilniuje, 220 kab.</w:t>
            </w:r>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b/>
                <w:bCs/>
                <w:color w:val="000000"/>
                <w:lang w:eastAsia="lt-LT"/>
              </w:rPr>
              <w:t>Kontaktai pasiteirauti:</w:t>
            </w:r>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 xml:space="preserve">Ivona </w:t>
            </w:r>
            <w:proofErr w:type="spellStart"/>
            <w:r w:rsidRPr="007201B8">
              <w:rPr>
                <w:rFonts w:ascii="Times New Roman" w:eastAsia="Times New Roman" w:hAnsi="Times New Roman" w:cs="Times New Roman"/>
                <w:color w:val="000000"/>
                <w:lang w:eastAsia="lt-LT"/>
              </w:rPr>
              <w:t>Stasilovič</w:t>
            </w:r>
            <w:proofErr w:type="spellEnd"/>
            <w:r w:rsidRPr="007201B8">
              <w:rPr>
                <w:rFonts w:ascii="Times New Roman" w:eastAsia="Times New Roman" w:hAnsi="Times New Roman" w:cs="Times New Roman"/>
                <w:color w:val="000000"/>
                <w:lang w:eastAsia="lt-LT"/>
              </w:rPr>
              <w:t xml:space="preserve">, tel. (8 5) 273 0068, </w:t>
            </w:r>
            <w:hyperlink r:id="rId7" w:history="1">
              <w:r w:rsidRPr="007201B8">
                <w:rPr>
                  <w:rFonts w:ascii="Times New Roman" w:eastAsia="Times New Roman" w:hAnsi="Times New Roman" w:cs="Times New Roman"/>
                  <w:color w:val="0000FF"/>
                  <w:u w:val="single"/>
                  <w:lang w:eastAsia="lt-LT"/>
                </w:rPr>
                <w:t>Ivona.Stasilovic@vrsa.lt</w:t>
              </w:r>
            </w:hyperlink>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FF"/>
                <w:u w:val="single"/>
                <w:lang w:eastAsia="lt-LT"/>
              </w:rPr>
            </w:pPr>
            <w:r w:rsidRPr="007201B8">
              <w:rPr>
                <w:rFonts w:ascii="Times New Roman" w:eastAsia="Times New Roman" w:hAnsi="Times New Roman" w:cs="Times New Roman"/>
                <w:color w:val="000000"/>
                <w:lang w:eastAsia="lt-LT"/>
              </w:rPr>
              <w:t xml:space="preserve">Kristina </w:t>
            </w:r>
            <w:proofErr w:type="spellStart"/>
            <w:r w:rsidRPr="007201B8">
              <w:rPr>
                <w:rFonts w:ascii="Times New Roman" w:eastAsia="Times New Roman" w:hAnsi="Times New Roman" w:cs="Times New Roman"/>
                <w:color w:val="000000"/>
                <w:lang w:eastAsia="lt-LT"/>
              </w:rPr>
              <w:t>Malinovska</w:t>
            </w:r>
            <w:proofErr w:type="spellEnd"/>
            <w:r w:rsidRPr="007201B8">
              <w:rPr>
                <w:rFonts w:ascii="Times New Roman" w:eastAsia="Times New Roman" w:hAnsi="Times New Roman" w:cs="Times New Roman"/>
                <w:color w:val="000000"/>
                <w:lang w:eastAsia="lt-LT"/>
              </w:rPr>
              <w:t xml:space="preserve">, tel. (8 5) 275 5615, </w:t>
            </w:r>
            <w:hyperlink r:id="rId8" w:history="1">
              <w:r w:rsidRPr="007201B8">
                <w:rPr>
                  <w:rFonts w:ascii="Times New Roman" w:eastAsia="Times New Roman" w:hAnsi="Times New Roman" w:cs="Times New Roman"/>
                  <w:color w:val="0000FF"/>
                  <w:u w:val="single"/>
                  <w:lang w:eastAsia="lt-LT"/>
                </w:rPr>
                <w:t>Kristina.Malinovska@vrsa.lt</w:t>
              </w:r>
            </w:hyperlink>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b/>
                <w:bCs/>
                <w:color w:val="000000"/>
                <w:lang w:eastAsia="lt-LT"/>
              </w:rPr>
              <w:t>Konsultacijos teikiamos ir piliečiai priimami:</w:t>
            </w:r>
          </w:p>
          <w:p w:rsidR="007201B8" w:rsidRPr="007201B8" w:rsidRDefault="007201B8" w:rsidP="007201B8">
            <w:pPr>
              <w:numPr>
                <w:ilvl w:val="0"/>
                <w:numId w:val="2"/>
              </w:numPr>
              <w:spacing w:before="100" w:beforeAutospacing="1" w:after="100" w:afterAutospacing="1" w:line="240" w:lineRule="auto"/>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pirmadieniais-ketvirtadieniais 7.30-16.30;</w:t>
            </w:r>
          </w:p>
          <w:p w:rsidR="007201B8" w:rsidRPr="007201B8" w:rsidRDefault="007201B8" w:rsidP="007201B8">
            <w:pPr>
              <w:numPr>
                <w:ilvl w:val="0"/>
                <w:numId w:val="2"/>
              </w:numPr>
              <w:spacing w:before="100" w:beforeAutospacing="1" w:after="100" w:afterAutospacing="1" w:line="240" w:lineRule="auto"/>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penktadieniais 7.30-15.15;</w:t>
            </w:r>
          </w:p>
          <w:p w:rsidR="007201B8" w:rsidRPr="007201B8" w:rsidRDefault="007201B8" w:rsidP="007201B8">
            <w:pPr>
              <w:numPr>
                <w:ilvl w:val="0"/>
                <w:numId w:val="2"/>
              </w:numPr>
              <w:spacing w:before="100" w:beforeAutospacing="1" w:after="100" w:afterAutospacing="1" w:line="240" w:lineRule="auto"/>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w:t>
            </w:r>
            <w:bookmarkStart w:id="0" w:name="_GoBack"/>
            <w:bookmarkEnd w:id="0"/>
            <w:r w:rsidRPr="007201B8">
              <w:rPr>
                <w:rFonts w:ascii="Times New Roman" w:eastAsia="Times New Roman" w:hAnsi="Times New Roman" w:cs="Times New Roman"/>
                <w:color w:val="000000"/>
                <w:lang w:eastAsia="lt-LT"/>
              </w:rPr>
              <w:t>ietų pertrauka 11.30-12.15.</w:t>
            </w:r>
          </w:p>
          <w:p w:rsidR="007201B8" w:rsidRPr="007201B8" w:rsidRDefault="007201B8" w:rsidP="007201B8">
            <w:pPr>
              <w:spacing w:before="100" w:beforeAutospacing="1" w:after="100" w:afterAutospacing="1" w:line="240" w:lineRule="auto"/>
              <w:rPr>
                <w:rFonts w:ascii="Times New Roman" w:eastAsia="Times New Roman" w:hAnsi="Times New Roman" w:cs="Times New Roman"/>
                <w:color w:val="000000"/>
                <w:lang w:eastAsia="lt-LT"/>
              </w:rPr>
            </w:pPr>
          </w:p>
        </w:tc>
      </w:tr>
    </w:tbl>
    <w:p w:rsidR="009D79C0" w:rsidRDefault="009D79C0"/>
    <w:sectPr w:rsidR="009D79C0" w:rsidSect="007201B8">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B89"/>
    <w:multiLevelType w:val="hybridMultilevel"/>
    <w:tmpl w:val="8496D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32838BF"/>
    <w:multiLevelType w:val="multilevel"/>
    <w:tmpl w:val="08B2E36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681B08"/>
    <w:multiLevelType w:val="multilevel"/>
    <w:tmpl w:val="871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B8"/>
    <w:rsid w:val="007201B8"/>
    <w:rsid w:val="009D7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linovska@vrsa.lt" TargetMode="External"/><Relationship Id="rId3" Type="http://schemas.microsoft.com/office/2007/relationships/stylesWithEffects" Target="stylesWithEffects.xml"/><Relationship Id="rId7" Type="http://schemas.openxmlformats.org/officeDocument/2006/relationships/hyperlink" Target="mailto:Ivona.Stasilovic@vrs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rsa.lt/get_file.php?file=WjZpZnE1blhtWm1Ya1cya2xtVnBwcHpDblp1Wm41blFaY2FlcEpSZmw2aHNtSjJpYWRDVW5XZlZjR1pqbkppaXlzJTJCYW1uQnV5cG1hbXNsaWExNlZsV3Foekp4bzNKTnpsSlNaWldpR21Ldkx4Sno2bTllVjNXdk9sNUtYbzVKUlpwYk0lMkZaMzdsNlNYZ202dFpKZHBvc3JPbHFSdVZzalFsOEthbXBpYmw1cVpvSmFvYWRlVG9XUFJiYXFWVnB5Z25jJTJGSnBHbVl5dE5sMU1aUm1LUmo5VzdKbmE5b0tjZnJhWUticDJxb25acktLTW5XYTYlMkZJMFd2V2xsR1lubWFtYTZYS3JXN0Z3NnhpMjJpa2FhVnVaNXZIbmFTYm1aM2NaWnliYkdNJT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2682</Words>
  <Characters>1529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VRSA Admin #1</cp:lastModifiedBy>
  <cp:revision>1</cp:revision>
  <dcterms:created xsi:type="dcterms:W3CDTF">2019-09-26T10:39:00Z</dcterms:created>
  <dcterms:modified xsi:type="dcterms:W3CDTF">2019-09-26T10:45:00Z</dcterms:modified>
</cp:coreProperties>
</file>